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F8E79" w14:textId="7FBA9BFA" w:rsidR="006332CC" w:rsidRPr="00C6022F" w:rsidRDefault="006332CC" w:rsidP="00B957B1">
      <w:pPr>
        <w:rPr>
          <w:rFonts w:ascii="Arial" w:hAnsi="Arial" w:cs="Arial"/>
          <w:b/>
          <w:sz w:val="20"/>
          <w:szCs w:val="20"/>
        </w:rPr>
      </w:pPr>
    </w:p>
    <w:tbl>
      <w:tblPr>
        <w:tblStyle w:val="TableGrid"/>
        <w:tblW w:w="11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276"/>
        <w:gridCol w:w="2196"/>
        <w:gridCol w:w="461"/>
        <w:gridCol w:w="2580"/>
        <w:gridCol w:w="1684"/>
        <w:gridCol w:w="2834"/>
      </w:tblGrid>
      <w:tr w:rsidR="00B957B1" w:rsidRPr="00C6022F" w14:paraId="47CDEAC4" w14:textId="77777777" w:rsidTr="00C54654">
        <w:tc>
          <w:tcPr>
            <w:tcW w:w="1276" w:type="dxa"/>
            <w:vAlign w:val="bottom"/>
          </w:tcPr>
          <w:p w14:paraId="43F9A10A" w14:textId="4E640EA0" w:rsidR="00B957B1" w:rsidRPr="00C6022F" w:rsidRDefault="00B957B1" w:rsidP="00AA09C6">
            <w:pPr>
              <w:rPr>
                <w:rFonts w:ascii="Arial" w:hAnsi="Arial" w:cs="Arial"/>
                <w:color w:val="000000"/>
                <w:sz w:val="20"/>
                <w:szCs w:val="20"/>
              </w:rPr>
            </w:pPr>
            <w:r w:rsidRPr="00C6022F">
              <w:rPr>
                <w:rFonts w:ascii="Arial" w:hAnsi="Arial" w:cs="Arial"/>
                <w:color w:val="000000"/>
                <w:sz w:val="20"/>
                <w:szCs w:val="20"/>
              </w:rPr>
              <w:t>Study ID#:</w:t>
            </w:r>
          </w:p>
        </w:tc>
        <w:tc>
          <w:tcPr>
            <w:tcW w:w="2196" w:type="dxa"/>
            <w:tcBorders>
              <w:bottom w:val="single" w:sz="4" w:space="0" w:color="auto"/>
            </w:tcBorders>
            <w:vAlign w:val="bottom"/>
          </w:tcPr>
          <w:p w14:paraId="5AA3D379" w14:textId="77777777" w:rsidR="00B957B1" w:rsidRPr="00C6022F" w:rsidRDefault="00B957B1" w:rsidP="00C35008">
            <w:pPr>
              <w:rPr>
                <w:rFonts w:ascii="Arial" w:hAnsi="Arial" w:cs="Arial"/>
                <w:color w:val="000000"/>
                <w:sz w:val="20"/>
                <w:szCs w:val="20"/>
              </w:rPr>
            </w:pPr>
            <w:r w:rsidRPr="00B84DDB">
              <w:rPr>
                <w:rFonts w:ascii="Arial" w:hAnsi="Arial" w:cs="Arial"/>
                <w:color w:val="000000"/>
                <w:sz w:val="20"/>
                <w:szCs w:val="20"/>
              </w:rPr>
              <w:fldChar w:fldCharType="begin">
                <w:ffData>
                  <w:name w:val="Text19"/>
                  <w:enabled/>
                  <w:calcOnExit w:val="0"/>
                  <w:textInput/>
                </w:ffData>
              </w:fldChar>
            </w:r>
            <w:r w:rsidRPr="00C6022F">
              <w:rPr>
                <w:rFonts w:ascii="Arial" w:hAnsi="Arial" w:cs="Arial"/>
                <w:color w:val="000000"/>
                <w:sz w:val="20"/>
                <w:szCs w:val="20"/>
              </w:rPr>
              <w:instrText xml:space="preserve"> FORMTEXT </w:instrText>
            </w:r>
            <w:r w:rsidRPr="00C54654">
              <w:rPr>
                <w:rFonts w:ascii="Arial" w:hAnsi="Arial" w:cs="Arial"/>
                <w:color w:val="000000"/>
                <w:sz w:val="20"/>
                <w:szCs w:val="20"/>
              </w:rPr>
            </w:r>
            <w:r w:rsidRPr="00C54654">
              <w:rPr>
                <w:rFonts w:ascii="Arial" w:hAnsi="Arial" w:cs="Arial"/>
                <w:color w:val="000000"/>
                <w:sz w:val="20"/>
                <w:szCs w:val="20"/>
              </w:rPr>
              <w:fldChar w:fldCharType="separate"/>
            </w:r>
            <w:r w:rsidRPr="00C6022F">
              <w:rPr>
                <w:rFonts w:ascii="Arial" w:hAnsi="Arial" w:cs="Arial"/>
                <w:noProof/>
                <w:color w:val="000000"/>
                <w:sz w:val="20"/>
                <w:szCs w:val="20"/>
              </w:rPr>
              <w:t> </w:t>
            </w:r>
            <w:r w:rsidRPr="00C6022F">
              <w:rPr>
                <w:rFonts w:ascii="Arial" w:hAnsi="Arial" w:cs="Arial"/>
                <w:noProof/>
                <w:color w:val="000000"/>
                <w:sz w:val="20"/>
                <w:szCs w:val="20"/>
              </w:rPr>
              <w:t> </w:t>
            </w:r>
            <w:r w:rsidRPr="00C6022F">
              <w:rPr>
                <w:rFonts w:ascii="Arial" w:hAnsi="Arial" w:cs="Arial"/>
                <w:noProof/>
                <w:color w:val="000000"/>
                <w:sz w:val="20"/>
                <w:szCs w:val="20"/>
              </w:rPr>
              <w:t> </w:t>
            </w:r>
            <w:r w:rsidRPr="00C6022F">
              <w:rPr>
                <w:rFonts w:ascii="Arial" w:hAnsi="Arial" w:cs="Arial"/>
                <w:noProof/>
                <w:color w:val="000000"/>
                <w:sz w:val="20"/>
                <w:szCs w:val="20"/>
              </w:rPr>
              <w:t> </w:t>
            </w:r>
            <w:r w:rsidRPr="00C6022F">
              <w:rPr>
                <w:rFonts w:ascii="Arial" w:hAnsi="Arial" w:cs="Arial"/>
                <w:noProof/>
                <w:color w:val="000000"/>
                <w:sz w:val="20"/>
                <w:szCs w:val="20"/>
              </w:rPr>
              <w:t> </w:t>
            </w:r>
            <w:r w:rsidRPr="00B84DDB">
              <w:rPr>
                <w:rFonts w:ascii="Arial" w:hAnsi="Arial" w:cs="Arial"/>
                <w:color w:val="000000"/>
                <w:sz w:val="20"/>
                <w:szCs w:val="20"/>
              </w:rPr>
              <w:fldChar w:fldCharType="end"/>
            </w:r>
          </w:p>
        </w:tc>
        <w:tc>
          <w:tcPr>
            <w:tcW w:w="461" w:type="dxa"/>
            <w:vAlign w:val="bottom"/>
          </w:tcPr>
          <w:p w14:paraId="59F4B6CD" w14:textId="645F15E8" w:rsidR="00B957B1" w:rsidRPr="00C6022F" w:rsidRDefault="00B957B1" w:rsidP="00C35008">
            <w:pPr>
              <w:rPr>
                <w:rFonts w:ascii="Arial" w:hAnsi="Arial" w:cs="Arial"/>
                <w:color w:val="000000"/>
                <w:sz w:val="20"/>
                <w:szCs w:val="20"/>
              </w:rPr>
            </w:pPr>
            <w:r w:rsidRPr="00C6022F">
              <w:rPr>
                <w:rFonts w:ascii="Arial" w:hAnsi="Arial" w:cs="Arial"/>
                <w:color w:val="000000"/>
                <w:sz w:val="20"/>
                <w:szCs w:val="20"/>
              </w:rPr>
              <w:t>PI:</w:t>
            </w:r>
          </w:p>
        </w:tc>
        <w:tc>
          <w:tcPr>
            <w:tcW w:w="2580" w:type="dxa"/>
            <w:tcBorders>
              <w:bottom w:val="single" w:sz="4" w:space="0" w:color="auto"/>
            </w:tcBorders>
            <w:vAlign w:val="bottom"/>
          </w:tcPr>
          <w:p w14:paraId="7A2ED21E" w14:textId="0EB1750B" w:rsidR="00B957B1" w:rsidRPr="00C6022F" w:rsidRDefault="00B957B1" w:rsidP="00B957B1">
            <w:pPr>
              <w:rPr>
                <w:rFonts w:ascii="Arial" w:hAnsi="Arial" w:cs="Arial"/>
                <w:color w:val="000000"/>
                <w:sz w:val="20"/>
                <w:szCs w:val="20"/>
              </w:rPr>
            </w:pPr>
            <w:r w:rsidRPr="00B84DDB">
              <w:rPr>
                <w:rFonts w:ascii="Arial" w:hAnsi="Arial" w:cs="Arial"/>
                <w:color w:val="000000"/>
                <w:sz w:val="20"/>
                <w:szCs w:val="20"/>
              </w:rPr>
              <w:fldChar w:fldCharType="begin">
                <w:ffData>
                  <w:name w:val="Text20"/>
                  <w:enabled/>
                  <w:calcOnExit w:val="0"/>
                  <w:textInput/>
                </w:ffData>
              </w:fldChar>
            </w:r>
            <w:r w:rsidRPr="00C6022F">
              <w:rPr>
                <w:rFonts w:ascii="Arial" w:hAnsi="Arial" w:cs="Arial"/>
                <w:color w:val="000000"/>
                <w:sz w:val="20"/>
                <w:szCs w:val="20"/>
              </w:rPr>
              <w:instrText xml:space="preserve"> FORMTEXT </w:instrText>
            </w:r>
            <w:r w:rsidRPr="00C54654">
              <w:rPr>
                <w:rFonts w:ascii="Arial" w:hAnsi="Arial" w:cs="Arial"/>
                <w:color w:val="000000"/>
                <w:sz w:val="20"/>
                <w:szCs w:val="20"/>
              </w:rPr>
            </w:r>
            <w:r w:rsidRPr="00C54654">
              <w:rPr>
                <w:rFonts w:ascii="Arial" w:hAnsi="Arial" w:cs="Arial"/>
                <w:color w:val="000000"/>
                <w:sz w:val="20"/>
                <w:szCs w:val="20"/>
              </w:rPr>
              <w:fldChar w:fldCharType="separate"/>
            </w:r>
            <w:r w:rsidRPr="00C6022F">
              <w:rPr>
                <w:rFonts w:ascii="Arial" w:hAnsi="Arial" w:cs="Arial"/>
                <w:noProof/>
                <w:color w:val="000000"/>
                <w:sz w:val="20"/>
                <w:szCs w:val="20"/>
              </w:rPr>
              <w:t> </w:t>
            </w:r>
            <w:r w:rsidRPr="00C6022F">
              <w:rPr>
                <w:rFonts w:ascii="Arial" w:hAnsi="Arial" w:cs="Arial"/>
                <w:noProof/>
                <w:color w:val="000000"/>
                <w:sz w:val="20"/>
                <w:szCs w:val="20"/>
              </w:rPr>
              <w:t> </w:t>
            </w:r>
            <w:r w:rsidRPr="00C6022F">
              <w:rPr>
                <w:rFonts w:ascii="Arial" w:hAnsi="Arial" w:cs="Arial"/>
                <w:noProof/>
                <w:color w:val="000000"/>
                <w:sz w:val="20"/>
                <w:szCs w:val="20"/>
              </w:rPr>
              <w:t> </w:t>
            </w:r>
            <w:r w:rsidRPr="00C6022F">
              <w:rPr>
                <w:rFonts w:ascii="Arial" w:hAnsi="Arial" w:cs="Arial"/>
                <w:noProof/>
                <w:color w:val="000000"/>
                <w:sz w:val="20"/>
                <w:szCs w:val="20"/>
              </w:rPr>
              <w:t> </w:t>
            </w:r>
            <w:r w:rsidRPr="00C6022F">
              <w:rPr>
                <w:rFonts w:ascii="Arial" w:hAnsi="Arial" w:cs="Arial"/>
                <w:noProof/>
                <w:color w:val="000000"/>
                <w:sz w:val="20"/>
                <w:szCs w:val="20"/>
              </w:rPr>
              <w:t> </w:t>
            </w:r>
            <w:r w:rsidRPr="00B84DDB">
              <w:rPr>
                <w:rFonts w:ascii="Arial" w:hAnsi="Arial" w:cs="Arial"/>
                <w:color w:val="000000"/>
                <w:sz w:val="20"/>
                <w:szCs w:val="20"/>
              </w:rPr>
              <w:fldChar w:fldCharType="end"/>
            </w:r>
          </w:p>
        </w:tc>
        <w:tc>
          <w:tcPr>
            <w:tcW w:w="1684" w:type="dxa"/>
            <w:vAlign w:val="bottom"/>
          </w:tcPr>
          <w:p w14:paraId="08BD6BDB" w14:textId="55ED0EB7" w:rsidR="00B957B1" w:rsidRPr="00C6022F" w:rsidRDefault="001E0CC6" w:rsidP="00C35008">
            <w:pPr>
              <w:rPr>
                <w:rFonts w:ascii="Arial" w:hAnsi="Arial" w:cs="Arial"/>
                <w:color w:val="000000"/>
                <w:sz w:val="20"/>
                <w:szCs w:val="20"/>
              </w:rPr>
            </w:pPr>
            <w:r w:rsidRPr="00C6022F">
              <w:rPr>
                <w:rFonts w:ascii="Arial" w:hAnsi="Arial" w:cs="Arial"/>
                <w:color w:val="000000"/>
                <w:sz w:val="20"/>
                <w:szCs w:val="20"/>
              </w:rPr>
              <w:t>Funding Source</w:t>
            </w:r>
            <w:r w:rsidR="00B957B1" w:rsidRPr="00C6022F">
              <w:rPr>
                <w:rFonts w:ascii="Arial" w:hAnsi="Arial" w:cs="Arial"/>
                <w:color w:val="000000"/>
                <w:sz w:val="20"/>
                <w:szCs w:val="20"/>
              </w:rPr>
              <w:t>:</w:t>
            </w:r>
          </w:p>
        </w:tc>
        <w:tc>
          <w:tcPr>
            <w:tcW w:w="2834" w:type="dxa"/>
            <w:tcBorders>
              <w:bottom w:val="single" w:sz="4" w:space="0" w:color="auto"/>
            </w:tcBorders>
            <w:vAlign w:val="bottom"/>
          </w:tcPr>
          <w:p w14:paraId="65DF6FB9" w14:textId="77777777" w:rsidR="00B957B1" w:rsidRPr="00C6022F" w:rsidRDefault="00B957B1" w:rsidP="00C35008">
            <w:pPr>
              <w:rPr>
                <w:rFonts w:ascii="Arial" w:hAnsi="Arial" w:cs="Arial"/>
                <w:color w:val="000000"/>
                <w:sz w:val="20"/>
                <w:szCs w:val="20"/>
              </w:rPr>
            </w:pPr>
            <w:r w:rsidRPr="00B84DDB">
              <w:rPr>
                <w:rFonts w:ascii="Arial" w:hAnsi="Arial" w:cs="Arial"/>
                <w:color w:val="000000"/>
                <w:sz w:val="20"/>
                <w:szCs w:val="20"/>
              </w:rPr>
              <w:fldChar w:fldCharType="begin">
                <w:ffData>
                  <w:name w:val="Text21"/>
                  <w:enabled/>
                  <w:calcOnExit w:val="0"/>
                  <w:textInput/>
                </w:ffData>
              </w:fldChar>
            </w:r>
            <w:r w:rsidRPr="00C6022F">
              <w:rPr>
                <w:rFonts w:ascii="Arial" w:hAnsi="Arial" w:cs="Arial"/>
                <w:color w:val="000000"/>
                <w:sz w:val="20"/>
                <w:szCs w:val="20"/>
              </w:rPr>
              <w:instrText xml:space="preserve"> FORMTEXT </w:instrText>
            </w:r>
            <w:r w:rsidRPr="00C54654">
              <w:rPr>
                <w:rFonts w:ascii="Arial" w:hAnsi="Arial" w:cs="Arial"/>
                <w:color w:val="000000"/>
                <w:sz w:val="20"/>
                <w:szCs w:val="20"/>
              </w:rPr>
            </w:r>
            <w:r w:rsidRPr="00C54654">
              <w:rPr>
                <w:rFonts w:ascii="Arial" w:hAnsi="Arial" w:cs="Arial"/>
                <w:color w:val="000000"/>
                <w:sz w:val="20"/>
                <w:szCs w:val="20"/>
              </w:rPr>
              <w:fldChar w:fldCharType="separate"/>
            </w:r>
            <w:r w:rsidRPr="00C6022F">
              <w:rPr>
                <w:rFonts w:ascii="Arial" w:hAnsi="Arial" w:cs="Arial"/>
                <w:noProof/>
                <w:color w:val="000000"/>
                <w:sz w:val="20"/>
                <w:szCs w:val="20"/>
              </w:rPr>
              <w:t> </w:t>
            </w:r>
            <w:r w:rsidRPr="00C6022F">
              <w:rPr>
                <w:rFonts w:ascii="Arial" w:hAnsi="Arial" w:cs="Arial"/>
                <w:noProof/>
                <w:color w:val="000000"/>
                <w:sz w:val="20"/>
                <w:szCs w:val="20"/>
              </w:rPr>
              <w:t> </w:t>
            </w:r>
            <w:r w:rsidRPr="00C6022F">
              <w:rPr>
                <w:rFonts w:ascii="Arial" w:hAnsi="Arial" w:cs="Arial"/>
                <w:noProof/>
                <w:color w:val="000000"/>
                <w:sz w:val="20"/>
                <w:szCs w:val="20"/>
              </w:rPr>
              <w:t> </w:t>
            </w:r>
            <w:r w:rsidRPr="00C6022F">
              <w:rPr>
                <w:rFonts w:ascii="Arial" w:hAnsi="Arial" w:cs="Arial"/>
                <w:noProof/>
                <w:color w:val="000000"/>
                <w:sz w:val="20"/>
                <w:szCs w:val="20"/>
              </w:rPr>
              <w:t> </w:t>
            </w:r>
            <w:r w:rsidRPr="00C6022F">
              <w:rPr>
                <w:rFonts w:ascii="Arial" w:hAnsi="Arial" w:cs="Arial"/>
                <w:noProof/>
                <w:color w:val="000000"/>
                <w:sz w:val="20"/>
                <w:szCs w:val="20"/>
              </w:rPr>
              <w:t> </w:t>
            </w:r>
            <w:r w:rsidRPr="00B84DDB">
              <w:rPr>
                <w:rFonts w:ascii="Arial" w:hAnsi="Arial" w:cs="Arial"/>
                <w:color w:val="000000"/>
                <w:sz w:val="20"/>
                <w:szCs w:val="20"/>
              </w:rPr>
              <w:fldChar w:fldCharType="end"/>
            </w:r>
          </w:p>
        </w:tc>
      </w:tr>
    </w:tbl>
    <w:p w14:paraId="2C885466" w14:textId="77777777" w:rsidR="001E0CC6" w:rsidRPr="00C6022F" w:rsidRDefault="001E0CC6" w:rsidP="002D592C">
      <w:pPr>
        <w:rPr>
          <w:rFonts w:ascii="Arial" w:hAnsi="Arial" w:cs="Arial"/>
          <w:sz w:val="20"/>
          <w:szCs w:val="20"/>
        </w:rPr>
      </w:pPr>
    </w:p>
    <w:p w14:paraId="5982DDEA" w14:textId="262A4E8C" w:rsidR="00B720C6" w:rsidRPr="00C54654" w:rsidRDefault="00B720C6" w:rsidP="00C54654">
      <w:pPr>
        <w:rPr>
          <w:rFonts w:ascii="Arial" w:hAnsi="Arial" w:cs="Arial"/>
          <w:b/>
          <w:sz w:val="20"/>
          <w:szCs w:val="20"/>
        </w:rPr>
      </w:pPr>
      <w:r w:rsidRPr="00C54654">
        <w:rPr>
          <w:rFonts w:ascii="Arial" w:hAnsi="Arial" w:cs="Arial"/>
          <w:b/>
          <w:sz w:val="20"/>
          <w:szCs w:val="20"/>
        </w:rPr>
        <w:t xml:space="preserve">This form must be completed by the convened IRB for all clinical investigations that involve significant risk or non-significant risk </w:t>
      </w:r>
      <w:r w:rsidRPr="00C6022F">
        <w:rPr>
          <w:rFonts w:ascii="Arial" w:hAnsi="Arial" w:cs="Arial"/>
          <w:b/>
          <w:sz w:val="20"/>
          <w:szCs w:val="20"/>
        </w:rPr>
        <w:t xml:space="preserve">medical </w:t>
      </w:r>
      <w:r w:rsidRPr="00C54654">
        <w:rPr>
          <w:rFonts w:ascii="Arial" w:hAnsi="Arial" w:cs="Arial"/>
          <w:b/>
          <w:sz w:val="20"/>
          <w:szCs w:val="20"/>
        </w:rPr>
        <w:t>devices that are not IDE exempt.</w:t>
      </w:r>
    </w:p>
    <w:p w14:paraId="3616CB61" w14:textId="77777777" w:rsidR="00B720C6" w:rsidRPr="00C54654" w:rsidRDefault="00B720C6">
      <w:pPr>
        <w:rPr>
          <w:rFonts w:ascii="Arial" w:hAnsi="Arial" w:cs="Arial"/>
          <w:sz w:val="20"/>
          <w:szCs w:val="20"/>
        </w:rPr>
      </w:pPr>
    </w:p>
    <w:p w14:paraId="4E87DEDE" w14:textId="2B855B92" w:rsidR="00B720C6" w:rsidRPr="00C6022F" w:rsidRDefault="00B720C6" w:rsidP="00C54654">
      <w:pPr>
        <w:pStyle w:val="ListParagraph"/>
        <w:numPr>
          <w:ilvl w:val="0"/>
          <w:numId w:val="16"/>
        </w:numPr>
        <w:rPr>
          <w:rFonts w:ascii="Arial" w:hAnsi="Arial" w:cs="Arial"/>
          <w:sz w:val="20"/>
          <w:szCs w:val="20"/>
        </w:rPr>
      </w:pPr>
      <w:r w:rsidRPr="00C54654">
        <w:rPr>
          <w:rFonts w:ascii="Arial" w:hAnsi="Arial" w:cs="Arial"/>
          <w:sz w:val="20"/>
          <w:szCs w:val="20"/>
        </w:rPr>
        <w:t xml:space="preserve">The Investigational Device Exemptions (IDE) regulation (21 CFR 812) describes three types of device studies: significant risk (SR), nonsignificant risk (NSR), and exempt studies. </w:t>
      </w:r>
    </w:p>
    <w:p w14:paraId="0D341DE7" w14:textId="77777777" w:rsidR="00B720C6" w:rsidRPr="00C6022F" w:rsidRDefault="00B720C6" w:rsidP="00C54654">
      <w:pPr>
        <w:pStyle w:val="ListParagraph"/>
        <w:numPr>
          <w:ilvl w:val="0"/>
          <w:numId w:val="16"/>
        </w:numPr>
        <w:rPr>
          <w:rFonts w:ascii="Arial" w:hAnsi="Arial" w:cs="Arial"/>
          <w:sz w:val="20"/>
          <w:szCs w:val="20"/>
        </w:rPr>
      </w:pPr>
      <w:r w:rsidRPr="00C54654">
        <w:rPr>
          <w:rFonts w:ascii="Arial" w:hAnsi="Arial" w:cs="Arial"/>
          <w:sz w:val="20"/>
          <w:szCs w:val="20"/>
        </w:rPr>
        <w:t>Sponsors are responsible for making the initial risk determination and presenting it to the IRB.</w:t>
      </w:r>
    </w:p>
    <w:p w14:paraId="691C2428" w14:textId="77777777" w:rsidR="00B720C6" w:rsidRPr="00C6022F" w:rsidRDefault="00B720C6" w:rsidP="00C54654">
      <w:pPr>
        <w:pStyle w:val="ListParagraph"/>
        <w:numPr>
          <w:ilvl w:val="0"/>
          <w:numId w:val="16"/>
        </w:numPr>
        <w:rPr>
          <w:rFonts w:ascii="Arial" w:hAnsi="Arial" w:cs="Arial"/>
          <w:sz w:val="20"/>
          <w:szCs w:val="20"/>
        </w:rPr>
      </w:pPr>
      <w:r w:rsidRPr="00C54654">
        <w:rPr>
          <w:rFonts w:ascii="Arial" w:hAnsi="Arial" w:cs="Arial"/>
          <w:sz w:val="20"/>
          <w:szCs w:val="20"/>
        </w:rPr>
        <w:t xml:space="preserve">Unless FDA has already made a risk determination for the study, the IRB must review the sponsor's SR or NSR determination for every investigational medical device study reviewed and modify the determination if the IRB disagrees with the sponsor. </w:t>
      </w:r>
    </w:p>
    <w:p w14:paraId="4BEACAB2" w14:textId="3F3DBFEB" w:rsidR="00B720C6" w:rsidRPr="00C54654" w:rsidRDefault="00B720C6" w:rsidP="00C54654">
      <w:pPr>
        <w:pStyle w:val="ListParagraph"/>
        <w:numPr>
          <w:ilvl w:val="0"/>
          <w:numId w:val="16"/>
        </w:numPr>
        <w:rPr>
          <w:rFonts w:ascii="Arial" w:hAnsi="Arial" w:cs="Arial"/>
          <w:sz w:val="20"/>
          <w:szCs w:val="20"/>
        </w:rPr>
      </w:pPr>
      <w:r w:rsidRPr="00C54654">
        <w:rPr>
          <w:rFonts w:ascii="Arial" w:hAnsi="Arial" w:cs="Arial"/>
          <w:sz w:val="20"/>
          <w:szCs w:val="20"/>
        </w:rPr>
        <w:t>If FDA has already made the SR or NSR determination for the study, the agency's determination is final.</w:t>
      </w:r>
    </w:p>
    <w:p w14:paraId="4D9B20CE" w14:textId="52D5BD83" w:rsidR="000D300E" w:rsidRPr="00C6022F" w:rsidRDefault="000D300E" w:rsidP="00AC4BA8">
      <w:pPr>
        <w:rPr>
          <w:rFonts w:ascii="Arial" w:hAnsi="Arial" w:cs="Arial"/>
          <w:b/>
          <w:sz w:val="20"/>
          <w:szCs w:val="20"/>
        </w:rPr>
      </w:pPr>
    </w:p>
    <w:p w14:paraId="4D1FF282" w14:textId="3DD11603" w:rsidR="000D300E" w:rsidRPr="00C6022F" w:rsidRDefault="007F225C" w:rsidP="00AC4BA8">
      <w:pPr>
        <w:rPr>
          <w:rFonts w:ascii="Arial" w:hAnsi="Arial" w:cs="Arial"/>
          <w:b/>
          <w:sz w:val="20"/>
          <w:szCs w:val="20"/>
        </w:rPr>
      </w:pPr>
      <w:r w:rsidRPr="00C6022F">
        <w:rPr>
          <w:rFonts w:ascii="Arial" w:hAnsi="Arial" w:cs="Arial"/>
          <w:b/>
          <w:sz w:val="20"/>
          <w:szCs w:val="20"/>
        </w:rPr>
        <w:t xml:space="preserve">Information </w:t>
      </w:r>
      <w:r w:rsidR="00FF1789" w:rsidRPr="00C6022F">
        <w:rPr>
          <w:rFonts w:ascii="Arial" w:hAnsi="Arial" w:cs="Arial"/>
          <w:b/>
          <w:sz w:val="20"/>
          <w:szCs w:val="20"/>
        </w:rPr>
        <w:t xml:space="preserve">Received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0D300E" w:rsidRPr="00C6022F" w14:paraId="38FDBFAB" w14:textId="77777777" w:rsidTr="00AB06D7">
        <w:tc>
          <w:tcPr>
            <w:tcW w:w="10790" w:type="dxa"/>
          </w:tcPr>
          <w:p w14:paraId="2976433A" w14:textId="5EB7316B" w:rsidR="000D300E" w:rsidRPr="00C6022F" w:rsidRDefault="00B720C6">
            <w:pPr>
              <w:spacing w:before="60" w:after="60"/>
              <w:rPr>
                <w:rFonts w:ascii="Arial" w:hAnsi="Arial" w:cs="Arial"/>
                <w:b/>
                <w:sz w:val="20"/>
                <w:szCs w:val="20"/>
              </w:rPr>
            </w:pPr>
            <w:r w:rsidRPr="00C6022F">
              <w:rPr>
                <w:rFonts w:ascii="Arial" w:hAnsi="Arial" w:cs="Arial"/>
                <w:sz w:val="20"/>
                <w:szCs w:val="20"/>
              </w:rPr>
              <w:t>Confirm that t</w:t>
            </w:r>
            <w:r w:rsidR="000D300E" w:rsidRPr="00C6022F">
              <w:rPr>
                <w:rFonts w:ascii="Arial" w:hAnsi="Arial" w:cs="Arial"/>
                <w:sz w:val="20"/>
                <w:szCs w:val="20"/>
              </w:rPr>
              <w:t xml:space="preserve">he </w:t>
            </w:r>
            <w:r w:rsidRPr="00C6022F">
              <w:rPr>
                <w:rFonts w:ascii="Arial" w:hAnsi="Arial" w:cs="Arial"/>
                <w:sz w:val="20"/>
                <w:szCs w:val="20"/>
              </w:rPr>
              <w:t xml:space="preserve">IRB has received the following information by checking the relevant boxes below: </w:t>
            </w:r>
          </w:p>
        </w:tc>
      </w:tr>
      <w:tr w:rsidR="000D300E" w:rsidRPr="00C6022F" w14:paraId="4317E9C8" w14:textId="77777777" w:rsidTr="00AB06D7">
        <w:tc>
          <w:tcPr>
            <w:tcW w:w="10790" w:type="dxa"/>
          </w:tcPr>
          <w:p w14:paraId="79AED46A" w14:textId="4F905C87" w:rsidR="000D300E" w:rsidRPr="00C6022F" w:rsidRDefault="000D300E">
            <w:pPr>
              <w:spacing w:before="60" w:after="60"/>
              <w:rPr>
                <w:rFonts w:ascii="Arial" w:hAnsi="Arial" w:cs="Arial"/>
                <w:b/>
                <w:sz w:val="20"/>
                <w:szCs w:val="20"/>
              </w:rPr>
            </w:pPr>
            <w:r w:rsidRPr="00C6022F">
              <w:rPr>
                <w:rFonts w:ascii="Arial" w:hAnsi="Arial" w:cs="Arial"/>
                <w:bCs/>
                <w:sz w:val="20"/>
                <w:szCs w:val="20"/>
              </w:rPr>
              <w:fldChar w:fldCharType="begin">
                <w:ffData>
                  <w:name w:val="Check36"/>
                  <w:enabled/>
                  <w:calcOnExit w:val="0"/>
                  <w:checkBox>
                    <w:sizeAuto/>
                    <w:default w:val="0"/>
                  </w:checkBox>
                </w:ffData>
              </w:fldChar>
            </w:r>
            <w:r w:rsidRPr="00C6022F">
              <w:rPr>
                <w:rFonts w:ascii="Arial" w:hAnsi="Arial" w:cs="Arial"/>
                <w:bCs/>
                <w:sz w:val="20"/>
                <w:szCs w:val="20"/>
              </w:rPr>
              <w:instrText xml:space="preserve"> FORMCHECKBOX </w:instrText>
            </w:r>
            <w:r w:rsidR="00C54654" w:rsidRPr="00C54654">
              <w:rPr>
                <w:rFonts w:ascii="Arial" w:hAnsi="Arial" w:cs="Arial"/>
                <w:bCs/>
                <w:sz w:val="20"/>
                <w:szCs w:val="20"/>
              </w:rPr>
            </w:r>
            <w:r w:rsidR="00C54654" w:rsidRPr="00C54654">
              <w:rPr>
                <w:rFonts w:ascii="Arial" w:hAnsi="Arial" w:cs="Arial"/>
                <w:bCs/>
                <w:sz w:val="20"/>
                <w:szCs w:val="20"/>
              </w:rPr>
              <w:fldChar w:fldCharType="separate"/>
            </w:r>
            <w:r w:rsidRPr="00C54654">
              <w:rPr>
                <w:rFonts w:ascii="Arial" w:hAnsi="Arial" w:cs="Arial"/>
                <w:bCs/>
                <w:sz w:val="20"/>
                <w:szCs w:val="20"/>
              </w:rPr>
              <w:fldChar w:fldCharType="end"/>
            </w:r>
            <w:r w:rsidRPr="00C6022F">
              <w:rPr>
                <w:rFonts w:ascii="Arial" w:hAnsi="Arial" w:cs="Arial"/>
                <w:bCs/>
                <w:sz w:val="20"/>
                <w:szCs w:val="20"/>
              </w:rPr>
              <w:t xml:space="preserve"> I</w:t>
            </w:r>
            <w:r w:rsidRPr="00C6022F">
              <w:rPr>
                <w:rFonts w:ascii="Arial" w:hAnsi="Arial" w:cs="Arial"/>
                <w:sz w:val="20"/>
                <w:szCs w:val="20"/>
              </w:rPr>
              <w:t>nitial device risk determination made by the sponsor</w:t>
            </w:r>
          </w:p>
        </w:tc>
      </w:tr>
      <w:tr w:rsidR="000D300E" w:rsidRPr="00C6022F" w14:paraId="01FE054B" w14:textId="77777777" w:rsidTr="00AB06D7">
        <w:tc>
          <w:tcPr>
            <w:tcW w:w="10790" w:type="dxa"/>
          </w:tcPr>
          <w:p w14:paraId="0676965E" w14:textId="0648BB3B" w:rsidR="000D300E" w:rsidRPr="00C6022F" w:rsidRDefault="000D300E" w:rsidP="000D300E">
            <w:pPr>
              <w:spacing w:before="60" w:after="60"/>
              <w:rPr>
                <w:rFonts w:ascii="Arial" w:hAnsi="Arial" w:cs="Arial"/>
                <w:sz w:val="20"/>
                <w:szCs w:val="20"/>
              </w:rPr>
            </w:pPr>
            <w:r w:rsidRPr="00C6022F">
              <w:rPr>
                <w:rFonts w:ascii="Arial" w:hAnsi="Arial" w:cs="Arial"/>
                <w:bCs/>
                <w:sz w:val="20"/>
                <w:szCs w:val="20"/>
              </w:rPr>
              <w:fldChar w:fldCharType="begin">
                <w:ffData>
                  <w:name w:val="Check36"/>
                  <w:enabled/>
                  <w:calcOnExit w:val="0"/>
                  <w:checkBox>
                    <w:sizeAuto/>
                    <w:default w:val="0"/>
                  </w:checkBox>
                </w:ffData>
              </w:fldChar>
            </w:r>
            <w:r w:rsidRPr="00C6022F">
              <w:rPr>
                <w:rFonts w:ascii="Arial" w:hAnsi="Arial" w:cs="Arial"/>
                <w:bCs/>
                <w:sz w:val="20"/>
                <w:szCs w:val="20"/>
              </w:rPr>
              <w:instrText xml:space="preserve"> FORMCHECKBOX </w:instrText>
            </w:r>
            <w:r w:rsidR="00C54654" w:rsidRPr="00C54654">
              <w:rPr>
                <w:rFonts w:ascii="Arial" w:hAnsi="Arial" w:cs="Arial"/>
                <w:bCs/>
                <w:sz w:val="20"/>
                <w:szCs w:val="20"/>
              </w:rPr>
            </w:r>
            <w:r w:rsidR="00C54654" w:rsidRPr="00C54654">
              <w:rPr>
                <w:rFonts w:ascii="Arial" w:hAnsi="Arial" w:cs="Arial"/>
                <w:bCs/>
                <w:sz w:val="20"/>
                <w:szCs w:val="20"/>
              </w:rPr>
              <w:fldChar w:fldCharType="separate"/>
            </w:r>
            <w:r w:rsidRPr="00C54654">
              <w:rPr>
                <w:rFonts w:ascii="Arial" w:hAnsi="Arial" w:cs="Arial"/>
                <w:bCs/>
                <w:sz w:val="20"/>
                <w:szCs w:val="20"/>
              </w:rPr>
              <w:fldChar w:fldCharType="end"/>
            </w:r>
            <w:r w:rsidRPr="00C6022F">
              <w:rPr>
                <w:rFonts w:ascii="Arial" w:hAnsi="Arial" w:cs="Arial"/>
                <w:bCs/>
                <w:sz w:val="20"/>
                <w:szCs w:val="20"/>
              </w:rPr>
              <w:t xml:space="preserve"> E</w:t>
            </w:r>
            <w:r w:rsidRPr="00C6022F">
              <w:rPr>
                <w:rFonts w:ascii="Arial" w:hAnsi="Arial" w:cs="Arial"/>
                <w:sz w:val="20"/>
                <w:szCs w:val="20"/>
              </w:rPr>
              <w:t xml:space="preserve">xplanation provided by the sponsor to the IRB of why the device is not a significant risk device </w:t>
            </w:r>
          </w:p>
          <w:p w14:paraId="3DA83890" w14:textId="77777777" w:rsidR="00B720C6" w:rsidRPr="00C6022F" w:rsidRDefault="00B720C6">
            <w:pPr>
              <w:spacing w:before="60" w:after="60"/>
              <w:rPr>
                <w:rFonts w:ascii="Arial" w:hAnsi="Arial" w:cs="Arial"/>
                <w:sz w:val="20"/>
                <w:szCs w:val="20"/>
              </w:rPr>
            </w:pPr>
            <w:r w:rsidRPr="00C6022F">
              <w:rPr>
                <w:rFonts w:ascii="Arial" w:hAnsi="Arial" w:cs="Arial"/>
                <w:sz w:val="20"/>
                <w:szCs w:val="20"/>
              </w:rPr>
              <w:fldChar w:fldCharType="begin">
                <w:ffData>
                  <w:name w:val="Check62"/>
                  <w:enabled/>
                  <w:calcOnExit w:val="0"/>
                  <w:checkBox>
                    <w:sizeAuto/>
                    <w:default w:val="0"/>
                  </w:checkBox>
                </w:ffData>
              </w:fldChar>
            </w:r>
            <w:bookmarkStart w:id="0" w:name="Check62"/>
            <w:r w:rsidRPr="00C6022F">
              <w:rPr>
                <w:rFonts w:ascii="Arial" w:hAnsi="Arial" w:cs="Arial"/>
                <w:sz w:val="20"/>
                <w:szCs w:val="20"/>
              </w:rPr>
              <w:instrText xml:space="preserve"> FORMCHECKBOX </w:instrText>
            </w:r>
            <w:r w:rsidR="00C54654">
              <w:rPr>
                <w:rFonts w:ascii="Arial" w:hAnsi="Arial" w:cs="Arial"/>
                <w:sz w:val="20"/>
                <w:szCs w:val="20"/>
              </w:rPr>
            </w:r>
            <w:r w:rsidR="00C54654">
              <w:rPr>
                <w:rFonts w:ascii="Arial" w:hAnsi="Arial" w:cs="Arial"/>
                <w:sz w:val="20"/>
                <w:szCs w:val="20"/>
              </w:rPr>
              <w:fldChar w:fldCharType="separate"/>
            </w:r>
            <w:r w:rsidRPr="00C54654">
              <w:rPr>
                <w:rFonts w:ascii="Arial" w:hAnsi="Arial" w:cs="Arial"/>
                <w:sz w:val="20"/>
                <w:szCs w:val="20"/>
              </w:rPr>
              <w:fldChar w:fldCharType="end"/>
            </w:r>
            <w:bookmarkEnd w:id="0"/>
            <w:r w:rsidRPr="00C6022F">
              <w:rPr>
                <w:rFonts w:ascii="Arial" w:hAnsi="Arial" w:cs="Arial"/>
                <w:sz w:val="20"/>
                <w:szCs w:val="20"/>
              </w:rPr>
              <w:t xml:space="preserve"> Sponsor’s risk assessment (for both NSR or SR)</w:t>
            </w:r>
          </w:p>
          <w:p w14:paraId="0770807E" w14:textId="565190BF" w:rsidR="00B720C6" w:rsidRPr="00C6022F" w:rsidRDefault="00B720C6">
            <w:pPr>
              <w:spacing w:before="60" w:after="60"/>
              <w:rPr>
                <w:rFonts w:ascii="Arial" w:hAnsi="Arial" w:cs="Arial"/>
                <w:b/>
                <w:sz w:val="20"/>
                <w:szCs w:val="20"/>
              </w:rPr>
            </w:pPr>
            <w:r w:rsidRPr="00C6022F">
              <w:rPr>
                <w:rFonts w:ascii="Arial" w:hAnsi="Arial" w:cs="Arial"/>
                <w:sz w:val="20"/>
                <w:szCs w:val="20"/>
              </w:rPr>
              <w:fldChar w:fldCharType="begin">
                <w:ffData>
                  <w:name w:val="Check63"/>
                  <w:enabled/>
                  <w:calcOnExit w:val="0"/>
                  <w:checkBox>
                    <w:sizeAuto/>
                    <w:default w:val="0"/>
                  </w:checkBox>
                </w:ffData>
              </w:fldChar>
            </w:r>
            <w:bookmarkStart w:id="1" w:name="Check63"/>
            <w:r w:rsidRPr="00C6022F">
              <w:rPr>
                <w:rFonts w:ascii="Arial" w:hAnsi="Arial" w:cs="Arial"/>
                <w:sz w:val="20"/>
                <w:szCs w:val="20"/>
              </w:rPr>
              <w:instrText xml:space="preserve"> FORMCHECKBOX </w:instrText>
            </w:r>
            <w:r w:rsidR="00C54654">
              <w:rPr>
                <w:rFonts w:ascii="Arial" w:hAnsi="Arial" w:cs="Arial"/>
                <w:sz w:val="20"/>
                <w:szCs w:val="20"/>
              </w:rPr>
            </w:r>
            <w:r w:rsidR="00C54654">
              <w:rPr>
                <w:rFonts w:ascii="Arial" w:hAnsi="Arial" w:cs="Arial"/>
                <w:sz w:val="20"/>
                <w:szCs w:val="20"/>
              </w:rPr>
              <w:fldChar w:fldCharType="separate"/>
            </w:r>
            <w:r w:rsidRPr="00C54654">
              <w:rPr>
                <w:rFonts w:ascii="Arial" w:hAnsi="Arial" w:cs="Arial"/>
                <w:sz w:val="20"/>
                <w:szCs w:val="20"/>
              </w:rPr>
              <w:fldChar w:fldCharType="end"/>
            </w:r>
            <w:bookmarkEnd w:id="1"/>
            <w:r w:rsidRPr="00C6022F">
              <w:rPr>
                <w:rFonts w:ascii="Arial" w:hAnsi="Arial" w:cs="Arial"/>
                <w:sz w:val="20"/>
                <w:szCs w:val="20"/>
              </w:rPr>
              <w:t xml:space="preserve"> Sponsor’s rationale used in making its SR or NSR determination</w:t>
            </w:r>
          </w:p>
        </w:tc>
      </w:tr>
      <w:tr w:rsidR="000D300E" w:rsidRPr="00C6022F" w14:paraId="562D616A" w14:textId="77777777" w:rsidTr="00AB06D7">
        <w:tc>
          <w:tcPr>
            <w:tcW w:w="10790" w:type="dxa"/>
          </w:tcPr>
          <w:p w14:paraId="091DC579" w14:textId="6D049E66" w:rsidR="000D300E" w:rsidRPr="00C6022F" w:rsidRDefault="000D300E" w:rsidP="000D300E">
            <w:pPr>
              <w:spacing w:before="60" w:after="60"/>
              <w:rPr>
                <w:rFonts w:ascii="Arial" w:hAnsi="Arial" w:cs="Arial"/>
                <w:b/>
                <w:sz w:val="20"/>
                <w:szCs w:val="20"/>
              </w:rPr>
            </w:pPr>
            <w:r w:rsidRPr="00C6022F">
              <w:rPr>
                <w:rFonts w:ascii="Arial" w:hAnsi="Arial" w:cs="Arial"/>
                <w:bCs/>
                <w:sz w:val="20"/>
                <w:szCs w:val="20"/>
              </w:rPr>
              <w:fldChar w:fldCharType="begin">
                <w:ffData>
                  <w:name w:val="Check36"/>
                  <w:enabled/>
                  <w:calcOnExit w:val="0"/>
                  <w:checkBox>
                    <w:sizeAuto/>
                    <w:default w:val="0"/>
                  </w:checkBox>
                </w:ffData>
              </w:fldChar>
            </w:r>
            <w:r w:rsidRPr="00C6022F">
              <w:rPr>
                <w:rFonts w:ascii="Arial" w:hAnsi="Arial" w:cs="Arial"/>
                <w:bCs/>
                <w:sz w:val="20"/>
                <w:szCs w:val="20"/>
              </w:rPr>
              <w:instrText xml:space="preserve"> FORMCHECKBOX </w:instrText>
            </w:r>
            <w:r w:rsidR="00C54654" w:rsidRPr="00C54654">
              <w:rPr>
                <w:rFonts w:ascii="Arial" w:hAnsi="Arial" w:cs="Arial"/>
                <w:bCs/>
                <w:sz w:val="20"/>
                <w:szCs w:val="20"/>
              </w:rPr>
            </w:r>
            <w:r w:rsidR="00C54654" w:rsidRPr="00C54654">
              <w:rPr>
                <w:rFonts w:ascii="Arial" w:hAnsi="Arial" w:cs="Arial"/>
                <w:bCs/>
                <w:sz w:val="20"/>
                <w:szCs w:val="20"/>
              </w:rPr>
              <w:fldChar w:fldCharType="separate"/>
            </w:r>
            <w:r w:rsidRPr="00C54654">
              <w:rPr>
                <w:rFonts w:ascii="Arial" w:hAnsi="Arial" w:cs="Arial"/>
                <w:bCs/>
                <w:sz w:val="20"/>
                <w:szCs w:val="20"/>
              </w:rPr>
              <w:fldChar w:fldCharType="end"/>
            </w:r>
            <w:r w:rsidRPr="00C6022F">
              <w:rPr>
                <w:rFonts w:ascii="Arial" w:hAnsi="Arial" w:cs="Arial"/>
                <w:bCs/>
                <w:sz w:val="20"/>
                <w:szCs w:val="20"/>
              </w:rPr>
              <w:t xml:space="preserve"> Any additional information provided by the </w:t>
            </w:r>
            <w:r w:rsidRPr="00C6022F">
              <w:rPr>
                <w:rFonts w:ascii="Arial" w:hAnsi="Arial" w:cs="Arial"/>
                <w:sz w:val="20"/>
                <w:szCs w:val="20"/>
              </w:rPr>
              <w:t>sponsor that will assist the IRB in the determination</w:t>
            </w:r>
          </w:p>
        </w:tc>
      </w:tr>
      <w:tr w:rsidR="000D300E" w:rsidRPr="00C6022F" w14:paraId="42EF52A3" w14:textId="77777777" w:rsidTr="00AB06D7">
        <w:tc>
          <w:tcPr>
            <w:tcW w:w="10790" w:type="dxa"/>
          </w:tcPr>
          <w:p w14:paraId="25FF01A8" w14:textId="68A09EF6" w:rsidR="001E0CC6" w:rsidRPr="00C54654" w:rsidRDefault="000D300E" w:rsidP="000D300E">
            <w:pPr>
              <w:spacing w:before="60" w:after="60"/>
              <w:rPr>
                <w:rFonts w:ascii="Arial" w:hAnsi="Arial" w:cs="Arial"/>
                <w:sz w:val="20"/>
                <w:szCs w:val="20"/>
              </w:rPr>
            </w:pPr>
            <w:r w:rsidRPr="00C6022F">
              <w:rPr>
                <w:rFonts w:ascii="Arial" w:hAnsi="Arial" w:cs="Arial"/>
                <w:b/>
                <w:sz w:val="20"/>
                <w:szCs w:val="20"/>
              </w:rPr>
              <w:fldChar w:fldCharType="begin">
                <w:ffData>
                  <w:name w:val="Check38"/>
                  <w:enabled/>
                  <w:calcOnExit w:val="0"/>
                  <w:checkBox>
                    <w:sizeAuto/>
                    <w:default w:val="0"/>
                  </w:checkBox>
                </w:ffData>
              </w:fldChar>
            </w:r>
            <w:r w:rsidRPr="00C6022F">
              <w:rPr>
                <w:rFonts w:ascii="Arial" w:hAnsi="Arial" w:cs="Arial"/>
                <w:b/>
                <w:sz w:val="20"/>
                <w:szCs w:val="20"/>
              </w:rPr>
              <w:instrText xml:space="preserve"> FORMCHECKBOX </w:instrText>
            </w:r>
            <w:r w:rsidR="00C54654" w:rsidRPr="00C54654">
              <w:rPr>
                <w:rFonts w:ascii="Arial" w:hAnsi="Arial" w:cs="Arial"/>
                <w:b/>
                <w:sz w:val="20"/>
                <w:szCs w:val="20"/>
              </w:rPr>
            </w:r>
            <w:r w:rsidR="00C54654" w:rsidRPr="00C54654">
              <w:rPr>
                <w:rFonts w:ascii="Arial" w:hAnsi="Arial" w:cs="Arial"/>
                <w:b/>
                <w:sz w:val="20"/>
                <w:szCs w:val="20"/>
              </w:rPr>
              <w:fldChar w:fldCharType="separate"/>
            </w:r>
            <w:r w:rsidRPr="00C54654">
              <w:rPr>
                <w:rFonts w:ascii="Arial" w:hAnsi="Arial" w:cs="Arial"/>
                <w:b/>
                <w:sz w:val="20"/>
                <w:szCs w:val="20"/>
              </w:rPr>
              <w:fldChar w:fldCharType="end"/>
            </w:r>
            <w:r w:rsidRPr="00C6022F">
              <w:rPr>
                <w:rFonts w:ascii="Arial" w:hAnsi="Arial" w:cs="Arial"/>
                <w:b/>
                <w:sz w:val="20"/>
                <w:szCs w:val="20"/>
              </w:rPr>
              <w:t xml:space="preserve"> </w:t>
            </w:r>
            <w:r w:rsidRPr="00C6022F">
              <w:rPr>
                <w:rFonts w:ascii="Arial" w:hAnsi="Arial" w:cs="Arial"/>
                <w:sz w:val="20"/>
                <w:szCs w:val="20"/>
              </w:rPr>
              <w:t>FDA determination, if any</w:t>
            </w:r>
          </w:p>
        </w:tc>
      </w:tr>
      <w:tr w:rsidR="000D300E" w:rsidRPr="00C6022F" w14:paraId="75D4F1D4" w14:textId="77777777" w:rsidTr="00AB06D7">
        <w:tc>
          <w:tcPr>
            <w:tcW w:w="10790" w:type="dxa"/>
          </w:tcPr>
          <w:p w14:paraId="791D5864" w14:textId="313DC730" w:rsidR="000D300E" w:rsidRPr="00C6022F" w:rsidRDefault="000D300E">
            <w:pPr>
              <w:spacing w:before="60" w:after="60"/>
              <w:rPr>
                <w:rFonts w:ascii="Arial" w:hAnsi="Arial" w:cs="Arial"/>
                <w:b/>
                <w:sz w:val="20"/>
                <w:szCs w:val="20"/>
              </w:rPr>
            </w:pPr>
            <w:r w:rsidRPr="00C6022F">
              <w:rPr>
                <w:rFonts w:ascii="Arial" w:hAnsi="Arial" w:cs="Arial"/>
                <w:bCs/>
                <w:sz w:val="20"/>
                <w:szCs w:val="20"/>
              </w:rPr>
              <w:fldChar w:fldCharType="begin">
                <w:ffData>
                  <w:name w:val="Check36"/>
                  <w:enabled/>
                  <w:calcOnExit w:val="0"/>
                  <w:checkBox>
                    <w:sizeAuto/>
                    <w:default w:val="0"/>
                  </w:checkBox>
                </w:ffData>
              </w:fldChar>
            </w:r>
            <w:r w:rsidRPr="00C6022F">
              <w:rPr>
                <w:rFonts w:ascii="Arial" w:hAnsi="Arial" w:cs="Arial"/>
                <w:bCs/>
                <w:sz w:val="20"/>
                <w:szCs w:val="20"/>
              </w:rPr>
              <w:instrText xml:space="preserve"> FORMCHECKBOX </w:instrText>
            </w:r>
            <w:r w:rsidR="00C54654" w:rsidRPr="00C54654">
              <w:rPr>
                <w:rFonts w:ascii="Arial" w:hAnsi="Arial" w:cs="Arial"/>
                <w:bCs/>
                <w:sz w:val="20"/>
                <w:szCs w:val="20"/>
              </w:rPr>
            </w:r>
            <w:r w:rsidR="00C54654" w:rsidRPr="00C54654">
              <w:rPr>
                <w:rFonts w:ascii="Arial" w:hAnsi="Arial" w:cs="Arial"/>
                <w:bCs/>
                <w:sz w:val="20"/>
                <w:szCs w:val="20"/>
              </w:rPr>
              <w:fldChar w:fldCharType="separate"/>
            </w:r>
            <w:r w:rsidRPr="00C54654">
              <w:rPr>
                <w:rFonts w:ascii="Arial" w:hAnsi="Arial" w:cs="Arial"/>
                <w:bCs/>
                <w:sz w:val="20"/>
                <w:szCs w:val="20"/>
              </w:rPr>
              <w:fldChar w:fldCharType="end"/>
            </w:r>
            <w:r w:rsidRPr="00C6022F">
              <w:rPr>
                <w:rFonts w:ascii="Arial" w:hAnsi="Arial" w:cs="Arial"/>
                <w:bCs/>
                <w:sz w:val="20"/>
                <w:szCs w:val="20"/>
              </w:rPr>
              <w:t xml:space="preserve"> </w:t>
            </w:r>
            <w:r w:rsidRPr="00C6022F">
              <w:rPr>
                <w:rFonts w:ascii="Arial" w:hAnsi="Arial" w:cs="Arial"/>
                <w:sz w:val="20"/>
                <w:szCs w:val="20"/>
              </w:rPr>
              <w:t xml:space="preserve">Description of the device </w:t>
            </w:r>
          </w:p>
        </w:tc>
      </w:tr>
      <w:tr w:rsidR="000D300E" w:rsidRPr="00C6022F" w14:paraId="2A24EF8A" w14:textId="77777777" w:rsidTr="00AB06D7">
        <w:tc>
          <w:tcPr>
            <w:tcW w:w="10790" w:type="dxa"/>
          </w:tcPr>
          <w:p w14:paraId="054E5BD0" w14:textId="2A0F5587" w:rsidR="000D300E" w:rsidRPr="00C6022F" w:rsidRDefault="000D300E">
            <w:pPr>
              <w:spacing w:before="60" w:after="60"/>
              <w:rPr>
                <w:rFonts w:ascii="Arial" w:hAnsi="Arial" w:cs="Arial"/>
                <w:b/>
                <w:sz w:val="20"/>
                <w:szCs w:val="20"/>
              </w:rPr>
            </w:pPr>
            <w:r w:rsidRPr="00C6022F">
              <w:rPr>
                <w:rFonts w:ascii="Arial" w:hAnsi="Arial" w:cs="Arial"/>
                <w:bCs/>
                <w:i/>
                <w:iCs/>
                <w:sz w:val="20"/>
                <w:szCs w:val="20"/>
              </w:rPr>
              <w:fldChar w:fldCharType="begin">
                <w:ffData>
                  <w:name w:val="Check37"/>
                  <w:enabled/>
                  <w:calcOnExit w:val="0"/>
                  <w:checkBox>
                    <w:sizeAuto/>
                    <w:default w:val="0"/>
                  </w:checkBox>
                </w:ffData>
              </w:fldChar>
            </w:r>
            <w:r w:rsidRPr="00C6022F">
              <w:rPr>
                <w:rFonts w:ascii="Arial" w:hAnsi="Arial" w:cs="Arial"/>
                <w:bCs/>
                <w:i/>
                <w:iCs/>
                <w:sz w:val="20"/>
                <w:szCs w:val="20"/>
              </w:rPr>
              <w:instrText xml:space="preserve"> FORMCHECKBOX </w:instrText>
            </w:r>
            <w:r w:rsidR="00C54654" w:rsidRPr="00C54654">
              <w:rPr>
                <w:rFonts w:ascii="Arial" w:hAnsi="Arial" w:cs="Arial"/>
                <w:bCs/>
                <w:i/>
                <w:iCs/>
                <w:sz w:val="20"/>
                <w:szCs w:val="20"/>
              </w:rPr>
            </w:r>
            <w:r w:rsidR="00C54654" w:rsidRPr="00C54654">
              <w:rPr>
                <w:rFonts w:ascii="Arial" w:hAnsi="Arial" w:cs="Arial"/>
                <w:bCs/>
                <w:i/>
                <w:iCs/>
                <w:sz w:val="20"/>
                <w:szCs w:val="20"/>
              </w:rPr>
              <w:fldChar w:fldCharType="separate"/>
            </w:r>
            <w:r w:rsidRPr="00C54654">
              <w:rPr>
                <w:rFonts w:ascii="Arial" w:hAnsi="Arial" w:cs="Arial"/>
                <w:bCs/>
                <w:i/>
                <w:iCs/>
                <w:sz w:val="20"/>
                <w:szCs w:val="20"/>
              </w:rPr>
              <w:fldChar w:fldCharType="end"/>
            </w:r>
            <w:r w:rsidRPr="00C6022F">
              <w:rPr>
                <w:rFonts w:ascii="Arial" w:hAnsi="Arial" w:cs="Arial"/>
                <w:bCs/>
                <w:i/>
                <w:iCs/>
                <w:sz w:val="20"/>
                <w:szCs w:val="20"/>
              </w:rPr>
              <w:t xml:space="preserve"> </w:t>
            </w:r>
            <w:r w:rsidRPr="00C6022F">
              <w:rPr>
                <w:rFonts w:ascii="Arial" w:hAnsi="Arial" w:cs="Arial"/>
                <w:sz w:val="20"/>
                <w:szCs w:val="20"/>
              </w:rPr>
              <w:t>Reports of prior investigations conducted with the device</w:t>
            </w:r>
            <w:r w:rsidR="001E0CC6" w:rsidRPr="00C6022F">
              <w:rPr>
                <w:rFonts w:ascii="Arial" w:hAnsi="Arial" w:cs="Arial"/>
                <w:sz w:val="20"/>
                <w:szCs w:val="20"/>
              </w:rPr>
              <w:t xml:space="preserve"> </w:t>
            </w:r>
          </w:p>
        </w:tc>
      </w:tr>
      <w:tr w:rsidR="000D300E" w:rsidRPr="00C6022F" w14:paraId="131D63CB" w14:textId="77777777" w:rsidTr="00AB06D7">
        <w:tc>
          <w:tcPr>
            <w:tcW w:w="10790" w:type="dxa"/>
          </w:tcPr>
          <w:p w14:paraId="4040DAF9" w14:textId="6F468CF1" w:rsidR="000D300E" w:rsidRPr="00C6022F" w:rsidRDefault="000D300E">
            <w:pPr>
              <w:spacing w:before="60" w:after="60"/>
              <w:rPr>
                <w:rFonts w:ascii="Arial" w:hAnsi="Arial" w:cs="Arial"/>
                <w:bCs/>
                <w:i/>
                <w:iCs/>
                <w:sz w:val="20"/>
                <w:szCs w:val="20"/>
              </w:rPr>
            </w:pPr>
            <w:r w:rsidRPr="00C6022F">
              <w:rPr>
                <w:rFonts w:ascii="Arial" w:hAnsi="Arial" w:cs="Arial"/>
                <w:b/>
                <w:sz w:val="20"/>
                <w:szCs w:val="20"/>
              </w:rPr>
              <w:fldChar w:fldCharType="begin">
                <w:ffData>
                  <w:name w:val="Check38"/>
                  <w:enabled/>
                  <w:calcOnExit w:val="0"/>
                  <w:checkBox>
                    <w:sizeAuto/>
                    <w:default w:val="0"/>
                  </w:checkBox>
                </w:ffData>
              </w:fldChar>
            </w:r>
            <w:r w:rsidRPr="00C6022F">
              <w:rPr>
                <w:rFonts w:ascii="Arial" w:hAnsi="Arial" w:cs="Arial"/>
                <w:b/>
                <w:sz w:val="20"/>
                <w:szCs w:val="20"/>
              </w:rPr>
              <w:instrText xml:space="preserve"> FORMCHECKBOX </w:instrText>
            </w:r>
            <w:r w:rsidR="00C54654" w:rsidRPr="00C54654">
              <w:rPr>
                <w:rFonts w:ascii="Arial" w:hAnsi="Arial" w:cs="Arial"/>
                <w:b/>
                <w:sz w:val="20"/>
                <w:szCs w:val="20"/>
              </w:rPr>
            </w:r>
            <w:r w:rsidR="00C54654" w:rsidRPr="00C54654">
              <w:rPr>
                <w:rFonts w:ascii="Arial" w:hAnsi="Arial" w:cs="Arial"/>
                <w:b/>
                <w:sz w:val="20"/>
                <w:szCs w:val="20"/>
              </w:rPr>
              <w:fldChar w:fldCharType="separate"/>
            </w:r>
            <w:r w:rsidRPr="00C54654">
              <w:rPr>
                <w:rFonts w:ascii="Arial" w:hAnsi="Arial" w:cs="Arial"/>
                <w:b/>
                <w:sz w:val="20"/>
                <w:szCs w:val="20"/>
              </w:rPr>
              <w:fldChar w:fldCharType="end"/>
            </w:r>
            <w:r w:rsidRPr="00C6022F">
              <w:rPr>
                <w:rFonts w:ascii="Arial" w:hAnsi="Arial" w:cs="Arial"/>
                <w:b/>
                <w:sz w:val="20"/>
                <w:szCs w:val="20"/>
              </w:rPr>
              <w:t xml:space="preserve"> </w:t>
            </w:r>
            <w:r w:rsidRPr="00C6022F">
              <w:rPr>
                <w:rFonts w:ascii="Arial" w:hAnsi="Arial" w:cs="Arial"/>
                <w:sz w:val="20"/>
                <w:szCs w:val="20"/>
              </w:rPr>
              <w:t>The proposed investigational plan</w:t>
            </w:r>
            <w:r w:rsidR="001E0CC6" w:rsidRPr="00C6022F">
              <w:rPr>
                <w:rFonts w:ascii="Arial" w:hAnsi="Arial" w:cs="Arial"/>
                <w:sz w:val="20"/>
                <w:szCs w:val="20"/>
              </w:rPr>
              <w:t xml:space="preserve"> </w:t>
            </w:r>
          </w:p>
        </w:tc>
      </w:tr>
      <w:tr w:rsidR="000D300E" w:rsidRPr="00C6022F" w14:paraId="024D7775" w14:textId="77777777" w:rsidTr="00AB06D7">
        <w:tc>
          <w:tcPr>
            <w:tcW w:w="10790" w:type="dxa"/>
          </w:tcPr>
          <w:p w14:paraId="05434F7F" w14:textId="2950F4C3" w:rsidR="000D300E" w:rsidRPr="00C6022F" w:rsidRDefault="000D300E">
            <w:pPr>
              <w:spacing w:before="60" w:after="60"/>
              <w:rPr>
                <w:rFonts w:ascii="Arial" w:hAnsi="Arial" w:cs="Arial"/>
                <w:b/>
                <w:sz w:val="20"/>
                <w:szCs w:val="20"/>
              </w:rPr>
            </w:pPr>
            <w:r w:rsidRPr="00C6022F">
              <w:rPr>
                <w:rFonts w:ascii="Arial" w:hAnsi="Arial" w:cs="Arial"/>
                <w:bCs/>
                <w:sz w:val="20"/>
                <w:szCs w:val="20"/>
              </w:rPr>
              <w:fldChar w:fldCharType="begin">
                <w:ffData>
                  <w:name w:val="Check36"/>
                  <w:enabled/>
                  <w:calcOnExit w:val="0"/>
                  <w:checkBox>
                    <w:sizeAuto/>
                    <w:default w:val="0"/>
                  </w:checkBox>
                </w:ffData>
              </w:fldChar>
            </w:r>
            <w:r w:rsidRPr="00C6022F">
              <w:rPr>
                <w:rFonts w:ascii="Arial" w:hAnsi="Arial" w:cs="Arial"/>
                <w:bCs/>
                <w:sz w:val="20"/>
                <w:szCs w:val="20"/>
              </w:rPr>
              <w:instrText xml:space="preserve"> FORMCHECKBOX </w:instrText>
            </w:r>
            <w:r w:rsidR="00C54654" w:rsidRPr="00C54654">
              <w:rPr>
                <w:rFonts w:ascii="Arial" w:hAnsi="Arial" w:cs="Arial"/>
                <w:bCs/>
                <w:sz w:val="20"/>
                <w:szCs w:val="20"/>
              </w:rPr>
            </w:r>
            <w:r w:rsidR="00C54654" w:rsidRPr="00C54654">
              <w:rPr>
                <w:rFonts w:ascii="Arial" w:hAnsi="Arial" w:cs="Arial"/>
                <w:bCs/>
                <w:sz w:val="20"/>
                <w:szCs w:val="20"/>
              </w:rPr>
              <w:fldChar w:fldCharType="separate"/>
            </w:r>
            <w:r w:rsidRPr="00C54654">
              <w:rPr>
                <w:rFonts w:ascii="Arial" w:hAnsi="Arial" w:cs="Arial"/>
                <w:bCs/>
                <w:sz w:val="20"/>
                <w:szCs w:val="20"/>
              </w:rPr>
              <w:fldChar w:fldCharType="end"/>
            </w:r>
            <w:r w:rsidRPr="00C6022F">
              <w:rPr>
                <w:rFonts w:ascii="Arial" w:hAnsi="Arial" w:cs="Arial"/>
                <w:bCs/>
                <w:sz w:val="20"/>
                <w:szCs w:val="20"/>
              </w:rPr>
              <w:t xml:space="preserve"> </w:t>
            </w:r>
            <w:r w:rsidRPr="00C6022F">
              <w:rPr>
                <w:rFonts w:ascii="Arial" w:hAnsi="Arial" w:cs="Arial"/>
                <w:sz w:val="20"/>
                <w:szCs w:val="20"/>
              </w:rPr>
              <w:t>Subject selection criteria</w:t>
            </w:r>
            <w:r w:rsidR="001E0CC6" w:rsidRPr="00C6022F">
              <w:rPr>
                <w:rFonts w:ascii="Arial" w:hAnsi="Arial" w:cs="Arial"/>
                <w:sz w:val="20"/>
                <w:szCs w:val="20"/>
              </w:rPr>
              <w:t xml:space="preserve"> </w:t>
            </w:r>
          </w:p>
        </w:tc>
      </w:tr>
      <w:tr w:rsidR="000D300E" w:rsidRPr="00C6022F" w14:paraId="6F08AE7D" w14:textId="77777777" w:rsidTr="00AB06D7">
        <w:tc>
          <w:tcPr>
            <w:tcW w:w="10790" w:type="dxa"/>
          </w:tcPr>
          <w:p w14:paraId="12E8260E" w14:textId="3B1AF596" w:rsidR="000D300E" w:rsidRPr="00C6022F" w:rsidRDefault="000D300E" w:rsidP="000D300E">
            <w:pPr>
              <w:spacing w:before="60" w:after="60"/>
              <w:rPr>
                <w:rFonts w:ascii="Arial" w:hAnsi="Arial" w:cs="Arial"/>
                <w:bCs/>
                <w:sz w:val="20"/>
                <w:szCs w:val="20"/>
              </w:rPr>
            </w:pPr>
            <w:r w:rsidRPr="00C6022F">
              <w:rPr>
                <w:rFonts w:ascii="Arial" w:hAnsi="Arial" w:cs="Arial"/>
                <w:b/>
                <w:sz w:val="20"/>
                <w:szCs w:val="20"/>
              </w:rPr>
              <w:fldChar w:fldCharType="begin">
                <w:ffData>
                  <w:name w:val="Check38"/>
                  <w:enabled/>
                  <w:calcOnExit w:val="0"/>
                  <w:checkBox>
                    <w:sizeAuto/>
                    <w:default w:val="0"/>
                  </w:checkBox>
                </w:ffData>
              </w:fldChar>
            </w:r>
            <w:r w:rsidRPr="00C6022F">
              <w:rPr>
                <w:rFonts w:ascii="Arial" w:hAnsi="Arial" w:cs="Arial"/>
                <w:b/>
                <w:sz w:val="20"/>
                <w:szCs w:val="20"/>
              </w:rPr>
              <w:instrText xml:space="preserve"> FORMCHECKBOX </w:instrText>
            </w:r>
            <w:r w:rsidR="00C54654" w:rsidRPr="00C54654">
              <w:rPr>
                <w:rFonts w:ascii="Arial" w:hAnsi="Arial" w:cs="Arial"/>
                <w:b/>
                <w:sz w:val="20"/>
                <w:szCs w:val="20"/>
              </w:rPr>
            </w:r>
            <w:r w:rsidR="00C54654" w:rsidRPr="00C54654">
              <w:rPr>
                <w:rFonts w:ascii="Arial" w:hAnsi="Arial" w:cs="Arial"/>
                <w:b/>
                <w:sz w:val="20"/>
                <w:szCs w:val="20"/>
              </w:rPr>
              <w:fldChar w:fldCharType="separate"/>
            </w:r>
            <w:r w:rsidRPr="00C54654">
              <w:rPr>
                <w:rFonts w:ascii="Arial" w:hAnsi="Arial" w:cs="Arial"/>
                <w:b/>
                <w:sz w:val="20"/>
                <w:szCs w:val="20"/>
              </w:rPr>
              <w:fldChar w:fldCharType="end"/>
            </w:r>
            <w:r w:rsidRPr="00C6022F">
              <w:rPr>
                <w:rFonts w:ascii="Arial" w:hAnsi="Arial" w:cs="Arial"/>
                <w:b/>
                <w:sz w:val="20"/>
                <w:szCs w:val="20"/>
              </w:rPr>
              <w:t xml:space="preserve"> </w:t>
            </w:r>
            <w:r w:rsidRPr="00C6022F">
              <w:rPr>
                <w:rFonts w:ascii="Arial" w:hAnsi="Arial" w:cs="Arial"/>
                <w:sz w:val="20"/>
                <w:szCs w:val="20"/>
              </w:rPr>
              <w:t>Copy of FDA approval of IDE application for significant risk devices, if appropriate</w:t>
            </w:r>
          </w:p>
        </w:tc>
      </w:tr>
      <w:tr w:rsidR="000D300E" w:rsidRPr="00C6022F" w14:paraId="73A0F8C3" w14:textId="77777777" w:rsidTr="00AB06D7">
        <w:tc>
          <w:tcPr>
            <w:tcW w:w="10790" w:type="dxa"/>
          </w:tcPr>
          <w:p w14:paraId="719EC964" w14:textId="6A98F406" w:rsidR="000D300E" w:rsidRPr="00C6022F" w:rsidRDefault="000D300E" w:rsidP="000D300E">
            <w:pPr>
              <w:spacing w:before="60" w:after="60"/>
              <w:rPr>
                <w:rFonts w:ascii="Arial" w:hAnsi="Arial" w:cs="Arial"/>
                <w:b/>
                <w:sz w:val="20"/>
                <w:szCs w:val="20"/>
              </w:rPr>
            </w:pPr>
            <w:r w:rsidRPr="00C6022F">
              <w:rPr>
                <w:rFonts w:ascii="Arial" w:hAnsi="Arial" w:cs="Arial"/>
                <w:bCs/>
                <w:i/>
                <w:iCs/>
                <w:sz w:val="20"/>
                <w:szCs w:val="20"/>
              </w:rPr>
              <w:fldChar w:fldCharType="begin">
                <w:ffData>
                  <w:name w:val="Check39"/>
                  <w:enabled/>
                  <w:calcOnExit w:val="0"/>
                  <w:checkBox>
                    <w:sizeAuto/>
                    <w:default w:val="0"/>
                  </w:checkBox>
                </w:ffData>
              </w:fldChar>
            </w:r>
            <w:r w:rsidRPr="00C6022F">
              <w:rPr>
                <w:rFonts w:ascii="Arial" w:hAnsi="Arial" w:cs="Arial"/>
                <w:bCs/>
                <w:i/>
                <w:iCs/>
                <w:sz w:val="20"/>
                <w:szCs w:val="20"/>
              </w:rPr>
              <w:instrText xml:space="preserve"> FORMCHECKBOX </w:instrText>
            </w:r>
            <w:r w:rsidR="00C54654" w:rsidRPr="00C54654">
              <w:rPr>
                <w:rFonts w:ascii="Arial" w:hAnsi="Arial" w:cs="Arial"/>
                <w:bCs/>
                <w:i/>
                <w:iCs/>
                <w:sz w:val="20"/>
                <w:szCs w:val="20"/>
              </w:rPr>
            </w:r>
            <w:r w:rsidR="00C54654" w:rsidRPr="00C54654">
              <w:rPr>
                <w:rFonts w:ascii="Arial" w:hAnsi="Arial" w:cs="Arial"/>
                <w:bCs/>
                <w:i/>
                <w:iCs/>
                <w:sz w:val="20"/>
                <w:szCs w:val="20"/>
              </w:rPr>
              <w:fldChar w:fldCharType="separate"/>
            </w:r>
            <w:r w:rsidRPr="00C54654">
              <w:rPr>
                <w:rFonts w:ascii="Arial" w:hAnsi="Arial" w:cs="Arial"/>
                <w:bCs/>
                <w:i/>
                <w:iCs/>
                <w:sz w:val="20"/>
                <w:szCs w:val="20"/>
              </w:rPr>
              <w:fldChar w:fldCharType="end"/>
            </w:r>
            <w:r w:rsidRPr="00C6022F">
              <w:rPr>
                <w:rFonts w:ascii="Arial" w:hAnsi="Arial" w:cs="Arial"/>
                <w:bCs/>
                <w:i/>
                <w:iCs/>
                <w:sz w:val="20"/>
                <w:szCs w:val="20"/>
              </w:rPr>
              <w:t xml:space="preserve"> </w:t>
            </w:r>
            <w:r w:rsidRPr="00C6022F">
              <w:rPr>
                <w:rFonts w:ascii="Arial" w:hAnsi="Arial" w:cs="Arial"/>
                <w:bCs/>
                <w:i/>
                <w:iCs/>
                <w:color w:val="0000FF"/>
                <w:sz w:val="20"/>
                <w:szCs w:val="20"/>
              </w:rPr>
              <w:t xml:space="preserve"> </w:t>
            </w:r>
            <w:r w:rsidRPr="00C6022F">
              <w:rPr>
                <w:rFonts w:ascii="Arial" w:hAnsi="Arial" w:cs="Arial"/>
                <w:sz w:val="20"/>
                <w:szCs w:val="20"/>
              </w:rPr>
              <w:t>Any other supporting documents, please list:</w:t>
            </w:r>
            <w:r w:rsidR="00D930CE" w:rsidRPr="00C6022F">
              <w:rPr>
                <w:rFonts w:ascii="Arial" w:hAnsi="Arial" w:cs="Arial"/>
                <w:sz w:val="20"/>
                <w:szCs w:val="20"/>
              </w:rPr>
              <w:t xml:space="preserve"> </w:t>
            </w:r>
            <w:r w:rsidR="00D930CE" w:rsidRPr="00B84DDB">
              <w:rPr>
                <w:rFonts w:ascii="Arial" w:hAnsi="Arial" w:cs="Arial"/>
                <w:sz w:val="20"/>
                <w:szCs w:val="20"/>
              </w:rPr>
              <w:fldChar w:fldCharType="begin">
                <w:ffData>
                  <w:name w:val="Text31"/>
                  <w:enabled/>
                  <w:calcOnExit w:val="0"/>
                  <w:textInput/>
                </w:ffData>
              </w:fldChar>
            </w:r>
            <w:bookmarkStart w:id="2" w:name="Text31"/>
            <w:r w:rsidR="00D930CE" w:rsidRPr="00C6022F">
              <w:rPr>
                <w:rFonts w:ascii="Arial" w:hAnsi="Arial" w:cs="Arial"/>
                <w:sz w:val="20"/>
                <w:szCs w:val="20"/>
              </w:rPr>
              <w:instrText xml:space="preserve"> FORMTEXT </w:instrText>
            </w:r>
            <w:r w:rsidR="00D930CE" w:rsidRPr="00C54654">
              <w:rPr>
                <w:rFonts w:ascii="Arial" w:hAnsi="Arial" w:cs="Arial"/>
                <w:sz w:val="20"/>
                <w:szCs w:val="20"/>
              </w:rPr>
            </w:r>
            <w:r w:rsidR="00D930CE" w:rsidRPr="00C54654">
              <w:rPr>
                <w:rFonts w:ascii="Arial" w:hAnsi="Arial" w:cs="Arial"/>
                <w:sz w:val="20"/>
                <w:szCs w:val="20"/>
              </w:rPr>
              <w:fldChar w:fldCharType="separate"/>
            </w:r>
            <w:r w:rsidR="00D930CE" w:rsidRPr="00C6022F">
              <w:rPr>
                <w:rFonts w:ascii="Arial" w:hAnsi="Arial" w:cs="Arial"/>
                <w:noProof/>
                <w:sz w:val="20"/>
                <w:szCs w:val="20"/>
              </w:rPr>
              <w:t> </w:t>
            </w:r>
            <w:r w:rsidR="00D930CE" w:rsidRPr="00C6022F">
              <w:rPr>
                <w:rFonts w:ascii="Arial" w:hAnsi="Arial" w:cs="Arial"/>
                <w:noProof/>
                <w:sz w:val="20"/>
                <w:szCs w:val="20"/>
              </w:rPr>
              <w:t> </w:t>
            </w:r>
            <w:r w:rsidR="00D930CE" w:rsidRPr="00C6022F">
              <w:rPr>
                <w:rFonts w:ascii="Arial" w:hAnsi="Arial" w:cs="Arial"/>
                <w:noProof/>
                <w:sz w:val="20"/>
                <w:szCs w:val="20"/>
              </w:rPr>
              <w:t> </w:t>
            </w:r>
            <w:r w:rsidR="00D930CE" w:rsidRPr="00C6022F">
              <w:rPr>
                <w:rFonts w:ascii="Arial" w:hAnsi="Arial" w:cs="Arial"/>
                <w:noProof/>
                <w:sz w:val="20"/>
                <w:szCs w:val="20"/>
              </w:rPr>
              <w:t> </w:t>
            </w:r>
            <w:r w:rsidR="00D930CE" w:rsidRPr="00C6022F">
              <w:rPr>
                <w:rFonts w:ascii="Arial" w:hAnsi="Arial" w:cs="Arial"/>
                <w:noProof/>
                <w:sz w:val="20"/>
                <w:szCs w:val="20"/>
              </w:rPr>
              <w:t> </w:t>
            </w:r>
            <w:r w:rsidR="00D930CE" w:rsidRPr="00B84DDB">
              <w:rPr>
                <w:rFonts w:ascii="Arial" w:hAnsi="Arial" w:cs="Arial"/>
                <w:sz w:val="20"/>
                <w:szCs w:val="20"/>
              </w:rPr>
              <w:fldChar w:fldCharType="end"/>
            </w:r>
            <w:bookmarkEnd w:id="2"/>
          </w:p>
        </w:tc>
      </w:tr>
    </w:tbl>
    <w:p w14:paraId="5DA74DE6" w14:textId="77777777" w:rsidR="000D300E" w:rsidRPr="00C6022F" w:rsidRDefault="000D300E" w:rsidP="00AC4BA8">
      <w:pPr>
        <w:rPr>
          <w:rFonts w:ascii="Arial" w:hAnsi="Arial" w:cs="Arial"/>
          <w:b/>
          <w:sz w:val="20"/>
          <w:szCs w:val="20"/>
        </w:rPr>
      </w:pPr>
    </w:p>
    <w:p w14:paraId="004F0CAB" w14:textId="035C89A5" w:rsidR="000D300E" w:rsidRPr="00C6022F" w:rsidRDefault="000D300E" w:rsidP="000D300E">
      <w:pPr>
        <w:rPr>
          <w:rFonts w:ascii="Arial" w:hAnsi="Arial" w:cs="Arial"/>
          <w:b/>
          <w:sz w:val="20"/>
          <w:szCs w:val="20"/>
        </w:rPr>
      </w:pPr>
      <w:r w:rsidRPr="00C6022F">
        <w:rPr>
          <w:rFonts w:ascii="Arial" w:hAnsi="Arial" w:cs="Arial"/>
          <w:b/>
          <w:sz w:val="20"/>
          <w:szCs w:val="20"/>
        </w:rPr>
        <w:t>FDA Determination</w:t>
      </w:r>
    </w:p>
    <w:p w14:paraId="73A5AFF8" w14:textId="77777777" w:rsidR="000D300E" w:rsidRPr="00C6022F" w:rsidRDefault="000D300E" w:rsidP="000D300E">
      <w:pPr>
        <w:rPr>
          <w:rFonts w:ascii="Arial" w:hAnsi="Arial" w:cs="Arial"/>
          <w:b/>
          <w:sz w:val="20"/>
          <w:szCs w:val="20"/>
        </w:rPr>
      </w:pPr>
    </w:p>
    <w:p w14:paraId="365CB19C" w14:textId="3C507893" w:rsidR="000D300E" w:rsidRDefault="000D300E" w:rsidP="000D300E">
      <w:pPr>
        <w:rPr>
          <w:rFonts w:ascii="Arial" w:hAnsi="Arial" w:cs="Arial"/>
          <w:sz w:val="20"/>
          <w:szCs w:val="20"/>
        </w:rPr>
      </w:pPr>
      <w:r w:rsidRPr="00C6022F">
        <w:rPr>
          <w:rFonts w:ascii="Arial" w:hAnsi="Arial" w:cs="Arial"/>
          <w:sz w:val="20"/>
          <w:szCs w:val="20"/>
        </w:rPr>
        <w:fldChar w:fldCharType="begin">
          <w:ffData>
            <w:name w:val="Check1"/>
            <w:enabled/>
            <w:calcOnExit w:val="0"/>
            <w:checkBox>
              <w:sizeAuto/>
              <w:default w:val="0"/>
            </w:checkBox>
          </w:ffData>
        </w:fldChar>
      </w:r>
      <w:r w:rsidRPr="00C6022F">
        <w:rPr>
          <w:rFonts w:ascii="Arial" w:hAnsi="Arial" w:cs="Arial"/>
          <w:sz w:val="20"/>
          <w:szCs w:val="20"/>
        </w:rPr>
        <w:instrText xml:space="preserve"> FORMCHECKBOX </w:instrText>
      </w:r>
      <w:r w:rsidR="00C54654" w:rsidRPr="00C54654">
        <w:rPr>
          <w:rFonts w:ascii="Arial" w:hAnsi="Arial" w:cs="Arial"/>
          <w:sz w:val="20"/>
          <w:szCs w:val="20"/>
        </w:rPr>
      </w:r>
      <w:r w:rsidR="00C54654" w:rsidRPr="00C54654">
        <w:rPr>
          <w:rFonts w:ascii="Arial" w:hAnsi="Arial" w:cs="Arial"/>
          <w:sz w:val="20"/>
          <w:szCs w:val="20"/>
        </w:rPr>
        <w:fldChar w:fldCharType="separate"/>
      </w:r>
      <w:r w:rsidRPr="00C54654">
        <w:rPr>
          <w:rFonts w:ascii="Arial" w:hAnsi="Arial" w:cs="Arial"/>
          <w:sz w:val="20"/>
          <w:szCs w:val="20"/>
        </w:rPr>
        <w:fldChar w:fldCharType="end"/>
      </w:r>
      <w:r w:rsidRPr="00C6022F">
        <w:rPr>
          <w:rFonts w:ascii="Arial" w:hAnsi="Arial" w:cs="Arial"/>
          <w:sz w:val="20"/>
          <w:szCs w:val="20"/>
        </w:rPr>
        <w:t xml:space="preserve"> No   </w:t>
      </w:r>
      <w:r w:rsidRPr="00C6022F">
        <w:rPr>
          <w:rFonts w:ascii="Arial" w:hAnsi="Arial" w:cs="Arial"/>
          <w:sz w:val="20"/>
          <w:szCs w:val="20"/>
        </w:rPr>
        <w:fldChar w:fldCharType="begin">
          <w:ffData>
            <w:name w:val="Check6"/>
            <w:enabled/>
            <w:calcOnExit w:val="0"/>
            <w:checkBox>
              <w:sizeAuto/>
              <w:default w:val="0"/>
            </w:checkBox>
          </w:ffData>
        </w:fldChar>
      </w:r>
      <w:bookmarkStart w:id="3" w:name="Check6"/>
      <w:r w:rsidRPr="00C6022F">
        <w:rPr>
          <w:rFonts w:ascii="Arial" w:hAnsi="Arial" w:cs="Arial"/>
          <w:sz w:val="20"/>
          <w:szCs w:val="20"/>
        </w:rPr>
        <w:instrText xml:space="preserve"> FORMCHECKBOX </w:instrText>
      </w:r>
      <w:r w:rsidR="00C54654" w:rsidRPr="00C54654">
        <w:rPr>
          <w:rFonts w:ascii="Arial" w:hAnsi="Arial" w:cs="Arial"/>
          <w:sz w:val="20"/>
          <w:szCs w:val="20"/>
        </w:rPr>
      </w:r>
      <w:r w:rsidR="00C54654" w:rsidRPr="00C54654">
        <w:rPr>
          <w:rFonts w:ascii="Arial" w:hAnsi="Arial" w:cs="Arial"/>
          <w:sz w:val="20"/>
          <w:szCs w:val="20"/>
        </w:rPr>
        <w:fldChar w:fldCharType="separate"/>
      </w:r>
      <w:r w:rsidRPr="00C54654">
        <w:rPr>
          <w:rFonts w:ascii="Arial" w:hAnsi="Arial" w:cs="Arial"/>
          <w:sz w:val="20"/>
          <w:szCs w:val="20"/>
        </w:rPr>
        <w:fldChar w:fldCharType="end"/>
      </w:r>
      <w:bookmarkEnd w:id="3"/>
      <w:r w:rsidRPr="00C6022F">
        <w:rPr>
          <w:rFonts w:ascii="Arial" w:hAnsi="Arial" w:cs="Arial"/>
          <w:sz w:val="20"/>
          <w:szCs w:val="20"/>
        </w:rPr>
        <w:t xml:space="preserve"> Yes    Has the FDA made a determination of the risk level of the device? </w:t>
      </w:r>
    </w:p>
    <w:p w14:paraId="4B70E88A" w14:textId="39644932" w:rsidR="00C6022F" w:rsidRDefault="00C6022F" w:rsidP="00C6022F">
      <w:pPr>
        <w:ind w:left="540"/>
        <w:rPr>
          <w:rFonts w:ascii="Arial" w:hAnsi="Arial" w:cs="Arial"/>
          <w:sz w:val="20"/>
          <w:szCs w:val="20"/>
        </w:rPr>
      </w:pPr>
      <w:r>
        <w:rPr>
          <w:rFonts w:ascii="Arial" w:hAnsi="Arial" w:cs="Arial"/>
          <w:sz w:val="20"/>
          <w:szCs w:val="20"/>
        </w:rPr>
        <w:tab/>
      </w:r>
      <w:r>
        <w:rPr>
          <w:rFonts w:ascii="Arial" w:hAnsi="Arial" w:cs="Arial"/>
          <w:sz w:val="20"/>
          <w:szCs w:val="20"/>
        </w:rPr>
        <w:tab/>
        <w:t xml:space="preserve">   If yes, the FDA’s determination was:</w:t>
      </w:r>
    </w:p>
    <w:p w14:paraId="5E619B43" w14:textId="6A6CAFBD" w:rsidR="00C6022F" w:rsidRDefault="00C6022F" w:rsidP="000D300E">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fldChar w:fldCharType="begin">
          <w:ffData>
            <w:name w:val="Check65"/>
            <w:enabled/>
            <w:calcOnExit w:val="0"/>
            <w:checkBox>
              <w:sizeAuto/>
              <w:default w:val="0"/>
            </w:checkBox>
          </w:ffData>
        </w:fldChar>
      </w:r>
      <w:bookmarkStart w:id="4" w:name="Check65"/>
      <w:r>
        <w:rPr>
          <w:rFonts w:ascii="Arial" w:hAnsi="Arial" w:cs="Arial"/>
          <w:sz w:val="20"/>
          <w:szCs w:val="20"/>
        </w:rPr>
        <w:instrText xml:space="preserve"> FORMCHECKBOX </w:instrText>
      </w:r>
      <w:r w:rsidR="00C54654">
        <w:rPr>
          <w:rFonts w:ascii="Arial" w:hAnsi="Arial" w:cs="Arial"/>
          <w:sz w:val="20"/>
          <w:szCs w:val="20"/>
        </w:rPr>
      </w:r>
      <w:r w:rsidR="00C54654">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NSR</w:t>
      </w:r>
    </w:p>
    <w:p w14:paraId="337140C9" w14:textId="5C5963CF" w:rsidR="00C6022F" w:rsidRPr="00C6022F" w:rsidRDefault="00C6022F" w:rsidP="000D300E">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fldChar w:fldCharType="begin">
          <w:ffData>
            <w:name w:val="Check66"/>
            <w:enabled/>
            <w:calcOnExit w:val="0"/>
            <w:checkBox>
              <w:sizeAuto/>
              <w:default w:val="0"/>
            </w:checkBox>
          </w:ffData>
        </w:fldChar>
      </w:r>
      <w:bookmarkStart w:id="5" w:name="Check66"/>
      <w:r>
        <w:rPr>
          <w:rFonts w:ascii="Arial" w:hAnsi="Arial" w:cs="Arial"/>
          <w:sz w:val="20"/>
          <w:szCs w:val="20"/>
        </w:rPr>
        <w:instrText xml:space="preserve"> FORMCHECKBOX </w:instrText>
      </w:r>
      <w:r w:rsidR="00C54654">
        <w:rPr>
          <w:rFonts w:ascii="Arial" w:hAnsi="Arial" w:cs="Arial"/>
          <w:sz w:val="20"/>
          <w:szCs w:val="20"/>
        </w:rPr>
      </w:r>
      <w:r w:rsidR="00C54654">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SR</w:t>
      </w:r>
    </w:p>
    <w:p w14:paraId="3E76374B" w14:textId="1EEF67F8" w:rsidR="00C6022F" w:rsidRPr="00C6022F" w:rsidRDefault="000D300E">
      <w:pPr>
        <w:ind w:left="1710"/>
        <w:rPr>
          <w:rFonts w:ascii="Arial" w:hAnsi="Arial" w:cs="Arial"/>
          <w:i/>
          <w:color w:val="FF0000"/>
          <w:sz w:val="20"/>
          <w:szCs w:val="20"/>
        </w:rPr>
      </w:pPr>
      <w:r w:rsidRPr="00C6022F">
        <w:rPr>
          <w:rFonts w:ascii="Arial" w:hAnsi="Arial" w:cs="Arial"/>
          <w:i/>
          <w:color w:val="FF0000"/>
          <w:sz w:val="20"/>
          <w:szCs w:val="20"/>
        </w:rPr>
        <w:t>If yes: If the FDA has provided the device risk determination,</w:t>
      </w:r>
      <w:r w:rsidRPr="00C54654">
        <w:rPr>
          <w:rFonts w:ascii="Arial" w:hAnsi="Arial" w:cs="Arial"/>
          <w:i/>
          <w:color w:val="FF0000"/>
          <w:sz w:val="20"/>
          <w:szCs w:val="20"/>
          <w:u w:val="single"/>
        </w:rPr>
        <w:t xml:space="preserve"> the IRB still needs to make and document the determination</w:t>
      </w:r>
      <w:r w:rsidRPr="00C6022F">
        <w:rPr>
          <w:rFonts w:ascii="Arial" w:hAnsi="Arial" w:cs="Arial"/>
          <w:i/>
          <w:color w:val="FF0000"/>
          <w:sz w:val="20"/>
          <w:szCs w:val="20"/>
        </w:rPr>
        <w:t>; however, if the device risk determination has been made by the FDA, the determination of the FDA is final.</w:t>
      </w:r>
    </w:p>
    <w:p w14:paraId="2EDD36D9" w14:textId="77777777" w:rsidR="007416EC" w:rsidRPr="00C6022F" w:rsidRDefault="007416EC" w:rsidP="00AB06D7">
      <w:pPr>
        <w:ind w:left="1710"/>
        <w:rPr>
          <w:rFonts w:ascii="Arial" w:hAnsi="Arial" w:cs="Arial"/>
          <w:color w:val="FF0000"/>
          <w:sz w:val="20"/>
          <w:szCs w:val="20"/>
        </w:rPr>
      </w:pPr>
    </w:p>
    <w:p w14:paraId="17269697" w14:textId="39053DAD" w:rsidR="00FF1789" w:rsidRDefault="000D300E" w:rsidP="001B58AB">
      <w:pPr>
        <w:rPr>
          <w:rFonts w:ascii="Arial" w:hAnsi="Arial" w:cs="Arial"/>
          <w:b/>
          <w:sz w:val="20"/>
          <w:szCs w:val="20"/>
        </w:rPr>
      </w:pPr>
      <w:r w:rsidRPr="00C6022F">
        <w:rPr>
          <w:rFonts w:ascii="Arial" w:hAnsi="Arial" w:cs="Arial"/>
          <w:b/>
          <w:sz w:val="20"/>
          <w:szCs w:val="20"/>
        </w:rPr>
        <w:t xml:space="preserve">IRB </w:t>
      </w:r>
      <w:r w:rsidR="00597F97" w:rsidRPr="00C6022F">
        <w:rPr>
          <w:rFonts w:ascii="Arial" w:hAnsi="Arial" w:cs="Arial"/>
          <w:b/>
          <w:sz w:val="20"/>
          <w:szCs w:val="20"/>
        </w:rPr>
        <w:t>Device Risk Determination</w:t>
      </w:r>
    </w:p>
    <w:p w14:paraId="191BD9CF" w14:textId="77777777" w:rsidR="00C54654" w:rsidRPr="00C6022F" w:rsidRDefault="00C54654" w:rsidP="001B58AB">
      <w:pPr>
        <w:rPr>
          <w:rFonts w:ascii="Arial" w:hAnsi="Arial" w:cs="Arial"/>
          <w:b/>
          <w:sz w:val="20"/>
          <w:szCs w:val="20"/>
        </w:rPr>
      </w:pPr>
    </w:p>
    <w:p w14:paraId="099DDD72" w14:textId="2E185BB8" w:rsidR="00AB06D7" w:rsidRPr="00C6022F" w:rsidRDefault="00FF1789" w:rsidP="001B58AB">
      <w:pPr>
        <w:rPr>
          <w:rFonts w:ascii="Arial" w:hAnsi="Arial" w:cs="Arial"/>
          <w:sz w:val="20"/>
          <w:szCs w:val="20"/>
        </w:rPr>
      </w:pPr>
      <w:r w:rsidRPr="00C6022F">
        <w:rPr>
          <w:rFonts w:ascii="Arial" w:hAnsi="Arial" w:cs="Arial"/>
          <w:sz w:val="20"/>
          <w:szCs w:val="20"/>
        </w:rPr>
        <w:t>The IRB should consider the following in making the determination: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B06D7" w:rsidRPr="00C6022F" w14:paraId="080703BA" w14:textId="77777777" w:rsidTr="00AB06D7">
        <w:tc>
          <w:tcPr>
            <w:tcW w:w="10790" w:type="dxa"/>
          </w:tcPr>
          <w:p w14:paraId="56343DFB" w14:textId="1B09F565" w:rsidR="00AB06D7" w:rsidRPr="00C6022F" w:rsidRDefault="00AB06D7" w:rsidP="00C54654">
            <w:pPr>
              <w:pStyle w:val="ListParagraph"/>
              <w:numPr>
                <w:ilvl w:val="0"/>
                <w:numId w:val="18"/>
              </w:numPr>
              <w:spacing w:before="60" w:after="60"/>
              <w:rPr>
                <w:rFonts w:ascii="Arial" w:hAnsi="Arial" w:cs="Arial"/>
                <w:sz w:val="20"/>
                <w:szCs w:val="20"/>
              </w:rPr>
            </w:pPr>
            <w:r w:rsidRPr="00C6022F">
              <w:rPr>
                <w:rFonts w:ascii="Arial" w:hAnsi="Arial" w:cs="Arial"/>
                <w:sz w:val="20"/>
                <w:szCs w:val="20"/>
              </w:rPr>
              <w:t>Proposed use of the device, not the device alone</w:t>
            </w:r>
          </w:p>
          <w:p w14:paraId="75EFB531" w14:textId="13968252" w:rsidR="00C6022F" w:rsidRPr="00C6022F" w:rsidRDefault="00C6022F" w:rsidP="00C54654">
            <w:pPr>
              <w:pStyle w:val="ListParagraph"/>
              <w:numPr>
                <w:ilvl w:val="0"/>
                <w:numId w:val="18"/>
              </w:numPr>
              <w:spacing w:before="60" w:after="60"/>
              <w:rPr>
                <w:rFonts w:ascii="Arial" w:hAnsi="Arial" w:cs="Arial"/>
                <w:sz w:val="20"/>
                <w:szCs w:val="20"/>
              </w:rPr>
            </w:pPr>
            <w:r w:rsidRPr="00C6022F">
              <w:rPr>
                <w:rFonts w:ascii="Arial" w:hAnsi="Arial" w:cs="Arial"/>
                <w:sz w:val="20"/>
                <w:szCs w:val="20"/>
              </w:rPr>
              <w:t xml:space="preserve">Nature of harm that may result from use of the device </w:t>
            </w:r>
          </w:p>
        </w:tc>
      </w:tr>
      <w:tr w:rsidR="00AB06D7" w:rsidRPr="00C6022F" w14:paraId="37815295" w14:textId="77777777" w:rsidTr="00AB06D7">
        <w:tc>
          <w:tcPr>
            <w:tcW w:w="10790" w:type="dxa"/>
          </w:tcPr>
          <w:p w14:paraId="1026B1D8" w14:textId="75EB5B30" w:rsidR="00AB06D7" w:rsidRPr="00C6022F" w:rsidRDefault="00AB06D7" w:rsidP="00C54654">
            <w:pPr>
              <w:pStyle w:val="ListParagraph"/>
              <w:numPr>
                <w:ilvl w:val="0"/>
                <w:numId w:val="18"/>
              </w:numPr>
              <w:spacing w:before="60" w:after="60"/>
              <w:rPr>
                <w:rFonts w:ascii="Arial" w:hAnsi="Arial" w:cs="Arial"/>
                <w:sz w:val="20"/>
                <w:szCs w:val="20"/>
              </w:rPr>
            </w:pPr>
            <w:r w:rsidRPr="00C6022F">
              <w:rPr>
                <w:rFonts w:ascii="Arial" w:hAnsi="Arial" w:cs="Arial"/>
                <w:sz w:val="20"/>
                <w:szCs w:val="20"/>
              </w:rPr>
              <w:t>Any additional procedures required as part of the clinical investigation and potential harm from the procedure and the device</w:t>
            </w:r>
          </w:p>
        </w:tc>
      </w:tr>
    </w:tbl>
    <w:p w14:paraId="0CDC80C1" w14:textId="0F07125D" w:rsidR="00FF1789" w:rsidRDefault="00FF1789" w:rsidP="001B58AB">
      <w:pPr>
        <w:rPr>
          <w:rFonts w:ascii="Arial" w:hAnsi="Arial" w:cs="Arial"/>
          <w:sz w:val="20"/>
          <w:szCs w:val="20"/>
        </w:rPr>
      </w:pPr>
    </w:p>
    <w:p w14:paraId="1D582BB1" w14:textId="5911C7D7" w:rsidR="00C54654" w:rsidRDefault="00C54654" w:rsidP="001B58AB">
      <w:pPr>
        <w:rPr>
          <w:rFonts w:ascii="Arial" w:hAnsi="Arial" w:cs="Arial"/>
          <w:sz w:val="20"/>
          <w:szCs w:val="20"/>
        </w:rPr>
      </w:pPr>
    </w:p>
    <w:p w14:paraId="1A2C6843" w14:textId="77777777" w:rsidR="00C54654" w:rsidRPr="00C6022F" w:rsidRDefault="00C54654" w:rsidP="001B58AB">
      <w:pPr>
        <w:rPr>
          <w:rFonts w:ascii="Arial" w:hAnsi="Arial" w:cs="Arial"/>
          <w:sz w:val="20"/>
          <w:szCs w:val="20"/>
        </w:rPr>
      </w:pPr>
    </w:p>
    <w:p w14:paraId="52C5BC22" w14:textId="55EDAD67" w:rsidR="00AB06D7" w:rsidRPr="00C6022F" w:rsidRDefault="000D300E" w:rsidP="00AB06D7">
      <w:pPr>
        <w:rPr>
          <w:rFonts w:ascii="Arial" w:hAnsi="Arial" w:cs="Arial"/>
          <w:sz w:val="20"/>
          <w:szCs w:val="20"/>
        </w:rPr>
      </w:pPr>
      <w:r w:rsidRPr="00C6022F">
        <w:rPr>
          <w:rFonts w:ascii="Arial" w:hAnsi="Arial" w:cs="Arial"/>
          <w:sz w:val="20"/>
          <w:szCs w:val="20"/>
        </w:rPr>
        <w:t xml:space="preserve">Is the device: </w:t>
      </w:r>
      <w:r w:rsidR="00AC4BA8" w:rsidRPr="00C6022F">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B06D7" w:rsidRPr="00C6022F" w14:paraId="561C0049" w14:textId="77777777" w:rsidTr="007416EC">
        <w:tc>
          <w:tcPr>
            <w:tcW w:w="10790" w:type="dxa"/>
            <w:tcMar>
              <w:top w:w="86" w:type="dxa"/>
              <w:left w:w="115" w:type="dxa"/>
              <w:bottom w:w="86" w:type="dxa"/>
              <w:right w:w="115" w:type="dxa"/>
            </w:tcMar>
          </w:tcPr>
          <w:bookmarkStart w:id="6" w:name="_GoBack"/>
          <w:p w14:paraId="06CF3474" w14:textId="3FE5BE89" w:rsidR="00AB06D7" w:rsidRPr="00C6022F" w:rsidRDefault="00AB06D7" w:rsidP="007416EC">
            <w:pPr>
              <w:spacing w:before="100" w:beforeAutospacing="1" w:after="100" w:afterAutospacing="1"/>
              <w:ind w:left="1770" w:hanging="1770"/>
              <w:rPr>
                <w:rFonts w:ascii="Arial" w:hAnsi="Arial" w:cs="Arial"/>
                <w:sz w:val="20"/>
                <w:szCs w:val="20"/>
              </w:rPr>
            </w:pPr>
            <w:r w:rsidRPr="00C6022F">
              <w:rPr>
                <w:rFonts w:ascii="Arial" w:hAnsi="Arial" w:cs="Arial"/>
                <w:sz w:val="20"/>
                <w:szCs w:val="20"/>
              </w:rPr>
              <w:fldChar w:fldCharType="begin">
                <w:ffData>
                  <w:name w:val="Check54"/>
                  <w:enabled/>
                  <w:calcOnExit w:val="0"/>
                  <w:checkBox>
                    <w:sizeAuto/>
                    <w:default w:val="0"/>
                  </w:checkBox>
                </w:ffData>
              </w:fldChar>
            </w:r>
            <w:bookmarkStart w:id="7" w:name="Check54"/>
            <w:r w:rsidRPr="00C6022F">
              <w:rPr>
                <w:rFonts w:ascii="Arial" w:hAnsi="Arial" w:cs="Arial"/>
                <w:sz w:val="20"/>
                <w:szCs w:val="20"/>
              </w:rPr>
              <w:instrText xml:space="preserve"> FORMCHECKBOX </w:instrText>
            </w:r>
            <w:r w:rsidR="00C54654" w:rsidRPr="00C54654">
              <w:rPr>
                <w:rFonts w:ascii="Arial" w:hAnsi="Arial" w:cs="Arial"/>
                <w:sz w:val="20"/>
                <w:szCs w:val="20"/>
              </w:rPr>
            </w:r>
            <w:r w:rsidR="00C54654" w:rsidRPr="00C54654">
              <w:rPr>
                <w:rFonts w:ascii="Arial" w:hAnsi="Arial" w:cs="Arial"/>
                <w:sz w:val="20"/>
                <w:szCs w:val="20"/>
              </w:rPr>
              <w:fldChar w:fldCharType="separate"/>
            </w:r>
            <w:r w:rsidRPr="00C54654">
              <w:rPr>
                <w:rFonts w:ascii="Arial" w:hAnsi="Arial" w:cs="Arial"/>
                <w:sz w:val="20"/>
                <w:szCs w:val="20"/>
              </w:rPr>
              <w:fldChar w:fldCharType="end"/>
            </w:r>
            <w:bookmarkEnd w:id="7"/>
            <w:bookmarkEnd w:id="6"/>
            <w:r w:rsidRPr="00C6022F">
              <w:rPr>
                <w:rFonts w:ascii="Arial" w:hAnsi="Arial" w:cs="Arial"/>
                <w:sz w:val="20"/>
                <w:szCs w:val="20"/>
              </w:rPr>
              <w:t xml:space="preserve"> Yes   </w:t>
            </w:r>
            <w:r w:rsidRPr="00C6022F">
              <w:rPr>
                <w:rFonts w:ascii="Arial" w:hAnsi="Arial" w:cs="Arial"/>
                <w:sz w:val="20"/>
                <w:szCs w:val="20"/>
              </w:rPr>
              <w:fldChar w:fldCharType="begin">
                <w:ffData>
                  <w:name w:val="Check58"/>
                  <w:enabled/>
                  <w:calcOnExit w:val="0"/>
                  <w:checkBox>
                    <w:sizeAuto/>
                    <w:default w:val="0"/>
                  </w:checkBox>
                </w:ffData>
              </w:fldChar>
            </w:r>
            <w:bookmarkStart w:id="8" w:name="Check58"/>
            <w:r w:rsidRPr="00C6022F">
              <w:rPr>
                <w:rFonts w:ascii="Arial" w:hAnsi="Arial" w:cs="Arial"/>
                <w:sz w:val="20"/>
                <w:szCs w:val="20"/>
              </w:rPr>
              <w:instrText xml:space="preserve"> FORMCHECKBOX </w:instrText>
            </w:r>
            <w:r w:rsidR="00C54654" w:rsidRPr="00C54654">
              <w:rPr>
                <w:rFonts w:ascii="Arial" w:hAnsi="Arial" w:cs="Arial"/>
                <w:sz w:val="20"/>
                <w:szCs w:val="20"/>
              </w:rPr>
            </w:r>
            <w:r w:rsidR="00C54654" w:rsidRPr="00C54654">
              <w:rPr>
                <w:rFonts w:ascii="Arial" w:hAnsi="Arial" w:cs="Arial"/>
                <w:sz w:val="20"/>
                <w:szCs w:val="20"/>
              </w:rPr>
              <w:fldChar w:fldCharType="separate"/>
            </w:r>
            <w:r w:rsidRPr="00C54654">
              <w:rPr>
                <w:rFonts w:ascii="Arial" w:hAnsi="Arial" w:cs="Arial"/>
                <w:sz w:val="20"/>
                <w:szCs w:val="20"/>
              </w:rPr>
              <w:fldChar w:fldCharType="end"/>
            </w:r>
            <w:bookmarkEnd w:id="8"/>
            <w:r w:rsidRPr="00C6022F">
              <w:rPr>
                <w:rFonts w:ascii="Arial" w:hAnsi="Arial" w:cs="Arial"/>
                <w:sz w:val="20"/>
                <w:szCs w:val="20"/>
              </w:rPr>
              <w:t xml:space="preserve"> No    Intended as an implant and presents a potential for serious risk to the health, safety, or welfare of a subject; or </w:t>
            </w:r>
          </w:p>
        </w:tc>
      </w:tr>
      <w:tr w:rsidR="00AB06D7" w:rsidRPr="00C6022F" w14:paraId="42720033" w14:textId="77777777" w:rsidTr="007416EC">
        <w:tc>
          <w:tcPr>
            <w:tcW w:w="10790" w:type="dxa"/>
            <w:tcMar>
              <w:top w:w="86" w:type="dxa"/>
              <w:left w:w="115" w:type="dxa"/>
              <w:bottom w:w="86" w:type="dxa"/>
              <w:right w:w="115" w:type="dxa"/>
            </w:tcMar>
          </w:tcPr>
          <w:p w14:paraId="0B43C890" w14:textId="0BB74F88" w:rsidR="00AB06D7" w:rsidRPr="00C6022F" w:rsidRDefault="00AB06D7" w:rsidP="007416EC">
            <w:pPr>
              <w:tabs>
                <w:tab w:val="left" w:pos="2610"/>
              </w:tabs>
              <w:spacing w:before="100" w:beforeAutospacing="1" w:after="100" w:afterAutospacing="1"/>
              <w:ind w:left="1770" w:hanging="1770"/>
              <w:rPr>
                <w:rFonts w:ascii="Arial" w:hAnsi="Arial" w:cs="Arial"/>
                <w:sz w:val="20"/>
                <w:szCs w:val="20"/>
              </w:rPr>
            </w:pPr>
            <w:r w:rsidRPr="00C6022F">
              <w:rPr>
                <w:rFonts w:ascii="Arial" w:hAnsi="Arial" w:cs="Arial"/>
                <w:sz w:val="20"/>
                <w:szCs w:val="20"/>
              </w:rPr>
              <w:lastRenderedPageBreak/>
              <w:fldChar w:fldCharType="begin">
                <w:ffData>
                  <w:name w:val="Check55"/>
                  <w:enabled/>
                  <w:calcOnExit w:val="0"/>
                  <w:checkBox>
                    <w:sizeAuto/>
                    <w:default w:val="0"/>
                  </w:checkBox>
                </w:ffData>
              </w:fldChar>
            </w:r>
            <w:bookmarkStart w:id="9" w:name="Check55"/>
            <w:r w:rsidRPr="00C6022F">
              <w:rPr>
                <w:rFonts w:ascii="Arial" w:hAnsi="Arial" w:cs="Arial"/>
                <w:sz w:val="20"/>
                <w:szCs w:val="20"/>
              </w:rPr>
              <w:instrText xml:space="preserve"> FORMCHECKBOX </w:instrText>
            </w:r>
            <w:r w:rsidR="00C54654" w:rsidRPr="00C54654">
              <w:rPr>
                <w:rFonts w:ascii="Arial" w:hAnsi="Arial" w:cs="Arial"/>
                <w:sz w:val="20"/>
                <w:szCs w:val="20"/>
              </w:rPr>
            </w:r>
            <w:r w:rsidR="00C54654" w:rsidRPr="00C54654">
              <w:rPr>
                <w:rFonts w:ascii="Arial" w:hAnsi="Arial" w:cs="Arial"/>
                <w:sz w:val="20"/>
                <w:szCs w:val="20"/>
              </w:rPr>
              <w:fldChar w:fldCharType="separate"/>
            </w:r>
            <w:r w:rsidRPr="00C54654">
              <w:rPr>
                <w:rFonts w:ascii="Arial" w:hAnsi="Arial" w:cs="Arial"/>
                <w:sz w:val="20"/>
                <w:szCs w:val="20"/>
              </w:rPr>
              <w:fldChar w:fldCharType="end"/>
            </w:r>
            <w:bookmarkEnd w:id="9"/>
            <w:r w:rsidRPr="00C6022F">
              <w:rPr>
                <w:rFonts w:ascii="Arial" w:hAnsi="Arial" w:cs="Arial"/>
                <w:sz w:val="20"/>
                <w:szCs w:val="20"/>
              </w:rPr>
              <w:t xml:space="preserve"> Yes   </w:t>
            </w:r>
            <w:r w:rsidRPr="00C6022F">
              <w:rPr>
                <w:rFonts w:ascii="Arial" w:hAnsi="Arial" w:cs="Arial"/>
                <w:sz w:val="20"/>
                <w:szCs w:val="20"/>
              </w:rPr>
              <w:fldChar w:fldCharType="begin">
                <w:ffData>
                  <w:name w:val="Check58"/>
                  <w:enabled/>
                  <w:calcOnExit w:val="0"/>
                  <w:checkBox>
                    <w:sizeAuto/>
                    <w:default w:val="0"/>
                  </w:checkBox>
                </w:ffData>
              </w:fldChar>
            </w:r>
            <w:r w:rsidRPr="00C6022F">
              <w:rPr>
                <w:rFonts w:ascii="Arial" w:hAnsi="Arial" w:cs="Arial"/>
                <w:sz w:val="20"/>
                <w:szCs w:val="20"/>
              </w:rPr>
              <w:instrText xml:space="preserve"> FORMCHECKBOX </w:instrText>
            </w:r>
            <w:r w:rsidR="00C54654" w:rsidRPr="00C54654">
              <w:rPr>
                <w:rFonts w:ascii="Arial" w:hAnsi="Arial" w:cs="Arial"/>
                <w:sz w:val="20"/>
                <w:szCs w:val="20"/>
              </w:rPr>
            </w:r>
            <w:r w:rsidR="00C54654" w:rsidRPr="00C54654">
              <w:rPr>
                <w:rFonts w:ascii="Arial" w:hAnsi="Arial" w:cs="Arial"/>
                <w:sz w:val="20"/>
                <w:szCs w:val="20"/>
              </w:rPr>
              <w:fldChar w:fldCharType="separate"/>
            </w:r>
            <w:r w:rsidRPr="00C54654">
              <w:rPr>
                <w:rFonts w:ascii="Arial" w:hAnsi="Arial" w:cs="Arial"/>
                <w:sz w:val="20"/>
                <w:szCs w:val="20"/>
              </w:rPr>
              <w:fldChar w:fldCharType="end"/>
            </w:r>
            <w:r w:rsidRPr="00C6022F">
              <w:rPr>
                <w:rFonts w:ascii="Arial" w:hAnsi="Arial" w:cs="Arial"/>
                <w:sz w:val="20"/>
                <w:szCs w:val="20"/>
              </w:rPr>
              <w:t xml:space="preserve"> No    Purported or represented to be for a use in supporting or sustaining human life and presents a potential for serious risk to the health, safety, or welfare of a subject; or</w:t>
            </w:r>
          </w:p>
        </w:tc>
      </w:tr>
      <w:tr w:rsidR="00AB06D7" w:rsidRPr="00C6022F" w14:paraId="79E0CE7E" w14:textId="77777777" w:rsidTr="007416EC">
        <w:tc>
          <w:tcPr>
            <w:tcW w:w="10790" w:type="dxa"/>
            <w:tcMar>
              <w:top w:w="86" w:type="dxa"/>
              <w:left w:w="115" w:type="dxa"/>
              <w:bottom w:w="86" w:type="dxa"/>
              <w:right w:w="115" w:type="dxa"/>
            </w:tcMar>
          </w:tcPr>
          <w:p w14:paraId="0EDE1BE5" w14:textId="1F686A45" w:rsidR="00AB06D7" w:rsidRPr="00C6022F" w:rsidRDefault="00AB06D7" w:rsidP="007416EC">
            <w:pPr>
              <w:spacing w:before="100" w:beforeAutospacing="1" w:after="100" w:afterAutospacing="1"/>
              <w:ind w:left="1770" w:hanging="1770"/>
              <w:rPr>
                <w:rFonts w:ascii="Arial" w:hAnsi="Arial" w:cs="Arial"/>
                <w:sz w:val="20"/>
                <w:szCs w:val="20"/>
              </w:rPr>
            </w:pPr>
            <w:r w:rsidRPr="00C6022F">
              <w:rPr>
                <w:rFonts w:ascii="Arial" w:hAnsi="Arial" w:cs="Arial"/>
                <w:sz w:val="20"/>
                <w:szCs w:val="20"/>
              </w:rPr>
              <w:fldChar w:fldCharType="begin">
                <w:ffData>
                  <w:name w:val="Check56"/>
                  <w:enabled/>
                  <w:calcOnExit w:val="0"/>
                  <w:checkBox>
                    <w:sizeAuto/>
                    <w:default w:val="0"/>
                  </w:checkBox>
                </w:ffData>
              </w:fldChar>
            </w:r>
            <w:bookmarkStart w:id="10" w:name="Check56"/>
            <w:r w:rsidRPr="00C6022F">
              <w:rPr>
                <w:rFonts w:ascii="Arial" w:hAnsi="Arial" w:cs="Arial"/>
                <w:sz w:val="20"/>
                <w:szCs w:val="20"/>
              </w:rPr>
              <w:instrText xml:space="preserve"> FORMCHECKBOX </w:instrText>
            </w:r>
            <w:r w:rsidR="00C54654" w:rsidRPr="00C54654">
              <w:rPr>
                <w:rFonts w:ascii="Arial" w:hAnsi="Arial" w:cs="Arial"/>
                <w:sz w:val="20"/>
                <w:szCs w:val="20"/>
              </w:rPr>
            </w:r>
            <w:r w:rsidR="00C54654" w:rsidRPr="00C54654">
              <w:rPr>
                <w:rFonts w:ascii="Arial" w:hAnsi="Arial" w:cs="Arial"/>
                <w:sz w:val="20"/>
                <w:szCs w:val="20"/>
              </w:rPr>
              <w:fldChar w:fldCharType="separate"/>
            </w:r>
            <w:r w:rsidRPr="00C54654">
              <w:rPr>
                <w:rFonts w:ascii="Arial" w:hAnsi="Arial" w:cs="Arial"/>
                <w:sz w:val="20"/>
                <w:szCs w:val="20"/>
              </w:rPr>
              <w:fldChar w:fldCharType="end"/>
            </w:r>
            <w:bookmarkEnd w:id="10"/>
            <w:r w:rsidRPr="00C6022F">
              <w:rPr>
                <w:rFonts w:ascii="Arial" w:hAnsi="Arial" w:cs="Arial"/>
                <w:sz w:val="20"/>
                <w:szCs w:val="20"/>
              </w:rPr>
              <w:t xml:space="preserve"> Yes   </w:t>
            </w:r>
            <w:r w:rsidRPr="00C6022F">
              <w:rPr>
                <w:rFonts w:ascii="Arial" w:hAnsi="Arial" w:cs="Arial"/>
                <w:sz w:val="20"/>
                <w:szCs w:val="20"/>
              </w:rPr>
              <w:fldChar w:fldCharType="begin">
                <w:ffData>
                  <w:name w:val="Check58"/>
                  <w:enabled/>
                  <w:calcOnExit w:val="0"/>
                  <w:checkBox>
                    <w:sizeAuto/>
                    <w:default w:val="0"/>
                  </w:checkBox>
                </w:ffData>
              </w:fldChar>
            </w:r>
            <w:r w:rsidRPr="00C6022F">
              <w:rPr>
                <w:rFonts w:ascii="Arial" w:hAnsi="Arial" w:cs="Arial"/>
                <w:sz w:val="20"/>
                <w:szCs w:val="20"/>
              </w:rPr>
              <w:instrText xml:space="preserve"> FORMCHECKBOX </w:instrText>
            </w:r>
            <w:r w:rsidR="00C54654" w:rsidRPr="00C54654">
              <w:rPr>
                <w:rFonts w:ascii="Arial" w:hAnsi="Arial" w:cs="Arial"/>
                <w:sz w:val="20"/>
                <w:szCs w:val="20"/>
              </w:rPr>
            </w:r>
            <w:r w:rsidR="00C54654" w:rsidRPr="00C54654">
              <w:rPr>
                <w:rFonts w:ascii="Arial" w:hAnsi="Arial" w:cs="Arial"/>
                <w:sz w:val="20"/>
                <w:szCs w:val="20"/>
              </w:rPr>
              <w:fldChar w:fldCharType="separate"/>
            </w:r>
            <w:r w:rsidRPr="00C54654">
              <w:rPr>
                <w:rFonts w:ascii="Arial" w:hAnsi="Arial" w:cs="Arial"/>
                <w:sz w:val="20"/>
                <w:szCs w:val="20"/>
              </w:rPr>
              <w:fldChar w:fldCharType="end"/>
            </w:r>
            <w:r w:rsidRPr="00C6022F">
              <w:rPr>
                <w:rFonts w:ascii="Arial" w:hAnsi="Arial" w:cs="Arial"/>
                <w:sz w:val="20"/>
                <w:szCs w:val="20"/>
              </w:rPr>
              <w:t xml:space="preserve"> No    For a use of substantial importance in diagnosing, curing, mitigating, or treating disease, or otherwise preventing impairment of human health and presents a potential for serious risk to the health, safety, or welfare of a subject; or </w:t>
            </w:r>
          </w:p>
        </w:tc>
      </w:tr>
      <w:tr w:rsidR="00AB06D7" w:rsidRPr="00C6022F" w14:paraId="4804EDC8" w14:textId="77777777" w:rsidTr="007416EC">
        <w:tc>
          <w:tcPr>
            <w:tcW w:w="10790" w:type="dxa"/>
            <w:tcMar>
              <w:top w:w="86" w:type="dxa"/>
              <w:left w:w="115" w:type="dxa"/>
              <w:bottom w:w="86" w:type="dxa"/>
              <w:right w:w="115" w:type="dxa"/>
            </w:tcMar>
          </w:tcPr>
          <w:p w14:paraId="4495F5D6" w14:textId="5FE444E0" w:rsidR="00AB06D7" w:rsidRPr="00C6022F" w:rsidRDefault="00AB06D7" w:rsidP="007416EC">
            <w:pPr>
              <w:spacing w:before="100" w:beforeAutospacing="1" w:after="100" w:afterAutospacing="1"/>
              <w:ind w:left="1680" w:hanging="1680"/>
              <w:rPr>
                <w:rFonts w:ascii="Arial" w:hAnsi="Arial" w:cs="Arial"/>
                <w:sz w:val="20"/>
                <w:szCs w:val="20"/>
              </w:rPr>
            </w:pPr>
            <w:r w:rsidRPr="00C6022F">
              <w:rPr>
                <w:rFonts w:ascii="Arial" w:hAnsi="Arial" w:cs="Arial"/>
                <w:sz w:val="20"/>
                <w:szCs w:val="20"/>
              </w:rPr>
              <w:fldChar w:fldCharType="begin">
                <w:ffData>
                  <w:name w:val="Check57"/>
                  <w:enabled/>
                  <w:calcOnExit w:val="0"/>
                  <w:checkBox>
                    <w:sizeAuto/>
                    <w:default w:val="0"/>
                  </w:checkBox>
                </w:ffData>
              </w:fldChar>
            </w:r>
            <w:bookmarkStart w:id="11" w:name="Check57"/>
            <w:r w:rsidRPr="00C6022F">
              <w:rPr>
                <w:rFonts w:ascii="Arial" w:hAnsi="Arial" w:cs="Arial"/>
                <w:sz w:val="20"/>
                <w:szCs w:val="20"/>
              </w:rPr>
              <w:instrText xml:space="preserve"> FORMCHECKBOX </w:instrText>
            </w:r>
            <w:r w:rsidR="00C54654" w:rsidRPr="00C54654">
              <w:rPr>
                <w:rFonts w:ascii="Arial" w:hAnsi="Arial" w:cs="Arial"/>
                <w:sz w:val="20"/>
                <w:szCs w:val="20"/>
              </w:rPr>
            </w:r>
            <w:r w:rsidR="00C54654" w:rsidRPr="00C54654">
              <w:rPr>
                <w:rFonts w:ascii="Arial" w:hAnsi="Arial" w:cs="Arial"/>
                <w:sz w:val="20"/>
                <w:szCs w:val="20"/>
              </w:rPr>
              <w:fldChar w:fldCharType="separate"/>
            </w:r>
            <w:r w:rsidRPr="00C54654">
              <w:rPr>
                <w:rFonts w:ascii="Arial" w:hAnsi="Arial" w:cs="Arial"/>
                <w:sz w:val="20"/>
                <w:szCs w:val="20"/>
              </w:rPr>
              <w:fldChar w:fldCharType="end"/>
            </w:r>
            <w:bookmarkEnd w:id="11"/>
            <w:r w:rsidRPr="00C6022F">
              <w:rPr>
                <w:rFonts w:ascii="Arial" w:hAnsi="Arial" w:cs="Arial"/>
                <w:sz w:val="20"/>
                <w:szCs w:val="20"/>
              </w:rPr>
              <w:t xml:space="preserve"> Yes   </w:t>
            </w:r>
            <w:r w:rsidRPr="00C6022F">
              <w:rPr>
                <w:rFonts w:ascii="Arial" w:hAnsi="Arial" w:cs="Arial"/>
                <w:sz w:val="20"/>
                <w:szCs w:val="20"/>
              </w:rPr>
              <w:fldChar w:fldCharType="begin">
                <w:ffData>
                  <w:name w:val="Check58"/>
                  <w:enabled/>
                  <w:calcOnExit w:val="0"/>
                  <w:checkBox>
                    <w:sizeAuto/>
                    <w:default w:val="0"/>
                  </w:checkBox>
                </w:ffData>
              </w:fldChar>
            </w:r>
            <w:r w:rsidRPr="00C6022F">
              <w:rPr>
                <w:rFonts w:ascii="Arial" w:hAnsi="Arial" w:cs="Arial"/>
                <w:sz w:val="20"/>
                <w:szCs w:val="20"/>
              </w:rPr>
              <w:instrText xml:space="preserve"> FORMCHECKBOX </w:instrText>
            </w:r>
            <w:r w:rsidR="00C54654" w:rsidRPr="00C54654">
              <w:rPr>
                <w:rFonts w:ascii="Arial" w:hAnsi="Arial" w:cs="Arial"/>
                <w:sz w:val="20"/>
                <w:szCs w:val="20"/>
              </w:rPr>
            </w:r>
            <w:r w:rsidR="00C54654" w:rsidRPr="00C54654">
              <w:rPr>
                <w:rFonts w:ascii="Arial" w:hAnsi="Arial" w:cs="Arial"/>
                <w:sz w:val="20"/>
                <w:szCs w:val="20"/>
              </w:rPr>
              <w:fldChar w:fldCharType="separate"/>
            </w:r>
            <w:r w:rsidRPr="00C54654">
              <w:rPr>
                <w:rFonts w:ascii="Arial" w:hAnsi="Arial" w:cs="Arial"/>
                <w:sz w:val="20"/>
                <w:szCs w:val="20"/>
              </w:rPr>
              <w:fldChar w:fldCharType="end"/>
            </w:r>
            <w:r w:rsidRPr="00C6022F">
              <w:rPr>
                <w:rFonts w:ascii="Arial" w:hAnsi="Arial" w:cs="Arial"/>
                <w:sz w:val="20"/>
                <w:szCs w:val="20"/>
              </w:rPr>
              <w:t xml:space="preserve"> No    Otherwise presents a potential for serious risk to the health, safety, or welfare of a subject. 21 CFR 812.3(m)</w:t>
            </w:r>
          </w:p>
        </w:tc>
      </w:tr>
    </w:tbl>
    <w:p w14:paraId="1CB8E0E6" w14:textId="61F139D0" w:rsidR="00FF1789" w:rsidRPr="00C6022F" w:rsidRDefault="000D300E" w:rsidP="001B58AB">
      <w:pPr>
        <w:pStyle w:val="ListParagraph"/>
        <w:spacing w:before="100" w:beforeAutospacing="1" w:after="100" w:afterAutospacing="1"/>
        <w:ind w:left="0"/>
        <w:rPr>
          <w:rFonts w:ascii="Arial" w:hAnsi="Arial" w:cs="Arial"/>
          <w:sz w:val="20"/>
          <w:szCs w:val="20"/>
        </w:rPr>
      </w:pPr>
      <w:r w:rsidRPr="00C6022F">
        <w:rPr>
          <w:rFonts w:ascii="Arial" w:hAnsi="Arial" w:cs="Arial"/>
          <w:i/>
          <w:color w:val="FF0000"/>
          <w:sz w:val="20"/>
          <w:szCs w:val="20"/>
        </w:rPr>
        <w:t xml:space="preserve">To be a non-significant risk device, </w:t>
      </w:r>
      <w:r w:rsidR="003C1716" w:rsidRPr="00C6022F">
        <w:rPr>
          <w:rFonts w:ascii="Arial" w:hAnsi="Arial" w:cs="Arial"/>
          <w:i/>
          <w:color w:val="FF0000"/>
          <w:sz w:val="20"/>
          <w:szCs w:val="20"/>
        </w:rPr>
        <w:t>none</w:t>
      </w:r>
      <w:r w:rsidR="00FF1789" w:rsidRPr="00C6022F">
        <w:rPr>
          <w:rFonts w:ascii="Arial" w:hAnsi="Arial" w:cs="Arial"/>
          <w:i/>
          <w:color w:val="FF0000"/>
          <w:sz w:val="20"/>
          <w:szCs w:val="20"/>
        </w:rPr>
        <w:t xml:space="preserve"> of the</w:t>
      </w:r>
      <w:r w:rsidR="003C1716" w:rsidRPr="00C6022F">
        <w:rPr>
          <w:rFonts w:ascii="Arial" w:hAnsi="Arial" w:cs="Arial"/>
          <w:i/>
          <w:color w:val="FF0000"/>
          <w:sz w:val="20"/>
          <w:szCs w:val="20"/>
        </w:rPr>
        <w:t xml:space="preserve"> boxes</w:t>
      </w:r>
      <w:r w:rsidR="00FF1789" w:rsidRPr="00C6022F">
        <w:rPr>
          <w:rFonts w:ascii="Arial" w:hAnsi="Arial" w:cs="Arial"/>
          <w:i/>
          <w:color w:val="FF0000"/>
          <w:sz w:val="20"/>
          <w:szCs w:val="20"/>
        </w:rPr>
        <w:t xml:space="preserve"> above </w:t>
      </w:r>
      <w:r w:rsidR="003C1716" w:rsidRPr="00C6022F">
        <w:rPr>
          <w:rFonts w:ascii="Arial" w:hAnsi="Arial" w:cs="Arial"/>
          <w:i/>
          <w:color w:val="FF0000"/>
          <w:sz w:val="20"/>
          <w:szCs w:val="20"/>
        </w:rPr>
        <w:t>can be checked</w:t>
      </w:r>
      <w:r w:rsidR="007416EC" w:rsidRPr="00C6022F">
        <w:rPr>
          <w:rFonts w:ascii="Arial" w:hAnsi="Arial" w:cs="Arial"/>
          <w:i/>
          <w:color w:val="FF0000"/>
          <w:sz w:val="20"/>
          <w:szCs w:val="20"/>
        </w:rPr>
        <w:t xml:space="preserve"> yes.</w:t>
      </w:r>
      <w:r w:rsidR="00B720C6" w:rsidRPr="00C6022F">
        <w:rPr>
          <w:rFonts w:ascii="Arial" w:hAnsi="Arial" w:cs="Arial"/>
          <w:i/>
          <w:color w:val="FF0000"/>
          <w:sz w:val="20"/>
          <w:szCs w:val="20"/>
        </w:rPr>
        <w:t xml:space="preserve"> An NSR device study is one that does not meet the definition for an SR device study.</w:t>
      </w:r>
    </w:p>
    <w:p w14:paraId="790283B1" w14:textId="77777777" w:rsidR="00597F97" w:rsidRPr="00C54654" w:rsidRDefault="009C7D34" w:rsidP="001B58AB">
      <w:pPr>
        <w:rPr>
          <w:rFonts w:ascii="Arial" w:hAnsi="Arial" w:cs="Arial"/>
          <w:b/>
          <w:sz w:val="20"/>
          <w:szCs w:val="20"/>
          <w:u w:val="single"/>
        </w:rPr>
      </w:pPr>
      <w:r w:rsidRPr="00C54654">
        <w:rPr>
          <w:rFonts w:ascii="Arial" w:hAnsi="Arial" w:cs="Arial"/>
          <w:b/>
          <w:sz w:val="20"/>
          <w:szCs w:val="20"/>
          <w:u w:val="single"/>
        </w:rPr>
        <w:t xml:space="preserve">The IRB has determined that the device </w:t>
      </w:r>
      <w:r w:rsidR="00597F97" w:rsidRPr="00C54654">
        <w:rPr>
          <w:rFonts w:ascii="Arial" w:hAnsi="Arial" w:cs="Arial"/>
          <w:b/>
          <w:sz w:val="20"/>
          <w:szCs w:val="20"/>
          <w:u w:val="single"/>
        </w:rPr>
        <w:t>is:</w:t>
      </w:r>
    </w:p>
    <w:p w14:paraId="4A8D9478" w14:textId="77777777" w:rsidR="000D300E" w:rsidRPr="00C6022F" w:rsidRDefault="000D300E" w:rsidP="001B58AB">
      <w:pPr>
        <w:rPr>
          <w:rFonts w:ascii="Arial" w:hAnsi="Arial" w:cs="Arial"/>
          <w:sz w:val="20"/>
          <w:szCs w:val="20"/>
        </w:rPr>
      </w:pPr>
    </w:p>
    <w:p w14:paraId="724621A4" w14:textId="51A89B72" w:rsidR="00597F97" w:rsidRPr="00C6022F" w:rsidRDefault="001B58AB" w:rsidP="001B58AB">
      <w:pPr>
        <w:rPr>
          <w:rFonts w:ascii="Arial" w:hAnsi="Arial" w:cs="Arial"/>
          <w:sz w:val="20"/>
          <w:szCs w:val="20"/>
        </w:rPr>
      </w:pPr>
      <w:r w:rsidRPr="00C6022F">
        <w:rPr>
          <w:rFonts w:ascii="Arial" w:hAnsi="Arial" w:cs="Arial"/>
          <w:sz w:val="20"/>
          <w:szCs w:val="20"/>
        </w:rPr>
        <w:fldChar w:fldCharType="begin">
          <w:ffData>
            <w:name w:val="Check2"/>
            <w:enabled/>
            <w:calcOnExit w:val="0"/>
            <w:checkBox>
              <w:sizeAuto/>
              <w:default w:val="0"/>
            </w:checkBox>
          </w:ffData>
        </w:fldChar>
      </w:r>
      <w:bookmarkStart w:id="12" w:name="Check2"/>
      <w:r w:rsidRPr="00C6022F">
        <w:rPr>
          <w:rFonts w:ascii="Arial" w:hAnsi="Arial" w:cs="Arial"/>
          <w:sz w:val="20"/>
          <w:szCs w:val="20"/>
        </w:rPr>
        <w:instrText xml:space="preserve"> FORMCHECKBOX </w:instrText>
      </w:r>
      <w:r w:rsidR="00C54654" w:rsidRPr="00C54654">
        <w:rPr>
          <w:rFonts w:ascii="Arial" w:hAnsi="Arial" w:cs="Arial"/>
          <w:sz w:val="20"/>
          <w:szCs w:val="20"/>
        </w:rPr>
      </w:r>
      <w:r w:rsidR="00C54654" w:rsidRPr="00C54654">
        <w:rPr>
          <w:rFonts w:ascii="Arial" w:hAnsi="Arial" w:cs="Arial"/>
          <w:sz w:val="20"/>
          <w:szCs w:val="20"/>
        </w:rPr>
        <w:fldChar w:fldCharType="separate"/>
      </w:r>
      <w:r w:rsidRPr="00C54654">
        <w:rPr>
          <w:rFonts w:ascii="Arial" w:hAnsi="Arial" w:cs="Arial"/>
          <w:sz w:val="20"/>
          <w:szCs w:val="20"/>
        </w:rPr>
        <w:fldChar w:fldCharType="end"/>
      </w:r>
      <w:bookmarkEnd w:id="12"/>
      <w:r w:rsidRPr="00C6022F">
        <w:rPr>
          <w:rFonts w:ascii="Arial" w:hAnsi="Arial" w:cs="Arial"/>
          <w:sz w:val="20"/>
          <w:szCs w:val="20"/>
        </w:rPr>
        <w:t xml:space="preserve"> </w:t>
      </w:r>
      <w:r w:rsidR="00597F97" w:rsidRPr="00C6022F">
        <w:rPr>
          <w:rFonts w:ascii="Arial" w:hAnsi="Arial" w:cs="Arial"/>
          <w:sz w:val="20"/>
          <w:szCs w:val="20"/>
        </w:rPr>
        <w:t>Significant risk</w:t>
      </w:r>
    </w:p>
    <w:p w14:paraId="72D7C70B" w14:textId="6D286029" w:rsidR="00FF1789" w:rsidRPr="00C6022F" w:rsidRDefault="00C6022F" w:rsidP="000D300E">
      <w:pPr>
        <w:pStyle w:val="ListParagraph"/>
        <w:numPr>
          <w:ilvl w:val="0"/>
          <w:numId w:val="15"/>
        </w:numPr>
        <w:rPr>
          <w:rFonts w:ascii="Arial" w:hAnsi="Arial" w:cs="Arial"/>
          <w:sz w:val="20"/>
          <w:szCs w:val="20"/>
        </w:rPr>
      </w:pPr>
      <w:r w:rsidRPr="00C6022F">
        <w:rPr>
          <w:rFonts w:ascii="Arial" w:hAnsi="Arial" w:cs="Arial"/>
          <w:sz w:val="20"/>
          <w:szCs w:val="20"/>
        </w:rPr>
        <w:t>If the IRB disagrees with the Sponsor’s NSR assessment and decides the study is SR, t</w:t>
      </w:r>
      <w:r w:rsidR="00597F97" w:rsidRPr="00C6022F">
        <w:rPr>
          <w:rFonts w:ascii="Arial" w:hAnsi="Arial" w:cs="Arial"/>
          <w:sz w:val="20"/>
          <w:szCs w:val="20"/>
        </w:rPr>
        <w:t xml:space="preserve">he IRB must notify the </w:t>
      </w:r>
      <w:r w:rsidRPr="00C6022F">
        <w:rPr>
          <w:rFonts w:ascii="Arial" w:hAnsi="Arial" w:cs="Arial"/>
          <w:sz w:val="20"/>
          <w:szCs w:val="20"/>
        </w:rPr>
        <w:t xml:space="preserve">clinical </w:t>
      </w:r>
      <w:r w:rsidR="00597F97" w:rsidRPr="00C6022F">
        <w:rPr>
          <w:rFonts w:ascii="Arial" w:hAnsi="Arial" w:cs="Arial"/>
          <w:sz w:val="20"/>
          <w:szCs w:val="20"/>
        </w:rPr>
        <w:t>investigator and where appropriate, the sponsor (21 CFR 812.66)</w:t>
      </w:r>
      <w:r>
        <w:rPr>
          <w:rFonts w:ascii="Arial" w:hAnsi="Arial" w:cs="Arial"/>
          <w:sz w:val="20"/>
          <w:szCs w:val="20"/>
        </w:rPr>
        <w:t xml:space="preserve">; </w:t>
      </w:r>
      <w:r w:rsidRPr="00C54654">
        <w:rPr>
          <w:rFonts w:ascii="Arial" w:hAnsi="Arial" w:cs="Arial"/>
          <w:i/>
          <w:color w:val="FF0000"/>
          <w:sz w:val="20"/>
          <w:szCs w:val="20"/>
          <w:u w:val="single"/>
        </w:rPr>
        <w:t>notify clinical investigator and sponsor</w:t>
      </w:r>
    </w:p>
    <w:p w14:paraId="4FABAB33" w14:textId="77777777" w:rsidR="00597F97" w:rsidRPr="00C6022F" w:rsidRDefault="00597F97" w:rsidP="000D300E">
      <w:pPr>
        <w:pStyle w:val="ListParagraph"/>
        <w:numPr>
          <w:ilvl w:val="0"/>
          <w:numId w:val="15"/>
        </w:numPr>
        <w:rPr>
          <w:rFonts w:ascii="Arial" w:hAnsi="Arial" w:cs="Arial"/>
          <w:sz w:val="20"/>
          <w:szCs w:val="20"/>
        </w:rPr>
      </w:pPr>
      <w:r w:rsidRPr="00C6022F">
        <w:rPr>
          <w:rFonts w:ascii="Arial" w:hAnsi="Arial" w:cs="Arial"/>
          <w:sz w:val="20"/>
          <w:szCs w:val="20"/>
        </w:rPr>
        <w:t>An IDE application is required and the sponsor may not begin the investigation until 21 CFR 812.30(a) is met (21 CFR 812.66)</w:t>
      </w:r>
    </w:p>
    <w:p w14:paraId="62FFDB00" w14:textId="77777777" w:rsidR="00597F97" w:rsidRPr="00C6022F" w:rsidRDefault="00597F97" w:rsidP="001B58AB">
      <w:pPr>
        <w:rPr>
          <w:rFonts w:ascii="Arial" w:hAnsi="Arial" w:cs="Arial"/>
          <w:sz w:val="20"/>
          <w:szCs w:val="20"/>
        </w:rPr>
      </w:pPr>
    </w:p>
    <w:p w14:paraId="0F09B2F2" w14:textId="7CC18C76" w:rsidR="009C7D34" w:rsidRPr="00C6022F" w:rsidRDefault="001B58AB" w:rsidP="001B58AB">
      <w:pPr>
        <w:rPr>
          <w:rFonts w:ascii="Arial" w:hAnsi="Arial" w:cs="Arial"/>
          <w:sz w:val="20"/>
          <w:szCs w:val="20"/>
        </w:rPr>
      </w:pPr>
      <w:r w:rsidRPr="00C6022F">
        <w:rPr>
          <w:rFonts w:ascii="Arial" w:hAnsi="Arial" w:cs="Arial"/>
          <w:sz w:val="20"/>
          <w:szCs w:val="20"/>
        </w:rPr>
        <w:fldChar w:fldCharType="begin">
          <w:ffData>
            <w:name w:val="Check3"/>
            <w:enabled/>
            <w:calcOnExit w:val="0"/>
            <w:checkBox>
              <w:sizeAuto/>
              <w:default w:val="0"/>
            </w:checkBox>
          </w:ffData>
        </w:fldChar>
      </w:r>
      <w:bookmarkStart w:id="13" w:name="Check3"/>
      <w:r w:rsidRPr="00C6022F">
        <w:rPr>
          <w:rFonts w:ascii="Arial" w:hAnsi="Arial" w:cs="Arial"/>
          <w:sz w:val="20"/>
          <w:szCs w:val="20"/>
        </w:rPr>
        <w:instrText xml:space="preserve"> FORMCHECKBOX </w:instrText>
      </w:r>
      <w:r w:rsidR="00C54654" w:rsidRPr="00C54654">
        <w:rPr>
          <w:rFonts w:ascii="Arial" w:hAnsi="Arial" w:cs="Arial"/>
          <w:sz w:val="20"/>
          <w:szCs w:val="20"/>
        </w:rPr>
      </w:r>
      <w:r w:rsidR="00C54654" w:rsidRPr="00C54654">
        <w:rPr>
          <w:rFonts w:ascii="Arial" w:hAnsi="Arial" w:cs="Arial"/>
          <w:sz w:val="20"/>
          <w:szCs w:val="20"/>
        </w:rPr>
        <w:fldChar w:fldCharType="separate"/>
      </w:r>
      <w:r w:rsidRPr="00C54654">
        <w:rPr>
          <w:rFonts w:ascii="Arial" w:hAnsi="Arial" w:cs="Arial"/>
          <w:sz w:val="20"/>
          <w:szCs w:val="20"/>
        </w:rPr>
        <w:fldChar w:fldCharType="end"/>
      </w:r>
      <w:bookmarkEnd w:id="13"/>
      <w:r w:rsidRPr="00C6022F">
        <w:rPr>
          <w:rFonts w:ascii="Arial" w:hAnsi="Arial" w:cs="Arial"/>
          <w:sz w:val="20"/>
          <w:szCs w:val="20"/>
        </w:rPr>
        <w:t xml:space="preserve"> </w:t>
      </w:r>
      <w:r w:rsidR="00597F97" w:rsidRPr="00C6022F">
        <w:rPr>
          <w:rFonts w:ascii="Arial" w:hAnsi="Arial" w:cs="Arial"/>
          <w:sz w:val="20"/>
          <w:szCs w:val="20"/>
        </w:rPr>
        <w:t>Non-significant risk (</w:t>
      </w:r>
      <w:r w:rsidR="009C7D34" w:rsidRPr="00C6022F">
        <w:rPr>
          <w:rFonts w:ascii="Arial" w:hAnsi="Arial" w:cs="Arial"/>
          <w:sz w:val="20"/>
          <w:szCs w:val="20"/>
        </w:rPr>
        <w:t>does not meet the definition of a significant risk device</w:t>
      </w:r>
      <w:r w:rsidR="00597F97" w:rsidRPr="00C6022F">
        <w:rPr>
          <w:rFonts w:ascii="Arial" w:hAnsi="Arial" w:cs="Arial"/>
          <w:sz w:val="20"/>
          <w:szCs w:val="20"/>
        </w:rPr>
        <w:t>)</w:t>
      </w:r>
    </w:p>
    <w:p w14:paraId="28368D78" w14:textId="0F9248D5" w:rsidR="00B720C6" w:rsidRPr="00C54654" w:rsidRDefault="00B720C6" w:rsidP="00C54654">
      <w:pPr>
        <w:pStyle w:val="ListParagraph"/>
        <w:numPr>
          <w:ilvl w:val="0"/>
          <w:numId w:val="17"/>
        </w:numPr>
        <w:rPr>
          <w:rFonts w:ascii="Arial" w:hAnsi="Arial" w:cs="Arial"/>
          <w:sz w:val="20"/>
          <w:szCs w:val="20"/>
        </w:rPr>
      </w:pPr>
      <w:r w:rsidRPr="00C6022F">
        <w:rPr>
          <w:rFonts w:ascii="Arial" w:hAnsi="Arial" w:cs="Arial"/>
          <w:sz w:val="20"/>
          <w:szCs w:val="20"/>
        </w:rPr>
        <w:t>The study must meet the requirements for an A</w:t>
      </w:r>
      <w:r w:rsidR="00C6022F">
        <w:rPr>
          <w:rFonts w:ascii="Arial" w:hAnsi="Arial" w:cs="Arial"/>
          <w:sz w:val="20"/>
          <w:szCs w:val="20"/>
        </w:rPr>
        <w:t>bbreviated IDE under 21 CFR 812.</w:t>
      </w:r>
      <w:r w:rsidRPr="00C6022F">
        <w:rPr>
          <w:rFonts w:ascii="Arial" w:hAnsi="Arial" w:cs="Arial"/>
          <w:sz w:val="20"/>
          <w:szCs w:val="20"/>
        </w:rPr>
        <w:t xml:space="preserve">2(b)(1); </w:t>
      </w:r>
      <w:r w:rsidRPr="00C54654">
        <w:rPr>
          <w:rFonts w:ascii="Arial" w:hAnsi="Arial" w:cs="Arial"/>
          <w:i/>
          <w:color w:val="FF0000"/>
          <w:sz w:val="20"/>
          <w:szCs w:val="20"/>
          <w:u w:val="single"/>
        </w:rPr>
        <w:t>complete the HRP-420 – Checklist – Abbreviated IDE Documentation for IRB</w:t>
      </w:r>
    </w:p>
    <w:p w14:paraId="02F60364" w14:textId="77777777" w:rsidR="00FF1789" w:rsidRPr="00C6022F" w:rsidRDefault="00FF1789" w:rsidP="001B58AB">
      <w:pPr>
        <w:rPr>
          <w:rFonts w:ascii="Arial" w:hAnsi="Arial" w:cs="Arial"/>
          <w:sz w:val="20"/>
          <w:szCs w:val="20"/>
        </w:rPr>
      </w:pPr>
    </w:p>
    <w:p w14:paraId="091236C6" w14:textId="01AC1EA8" w:rsidR="00AA09C6" w:rsidRPr="00C6022F" w:rsidRDefault="00AA09C6" w:rsidP="001B58AB">
      <w:pPr>
        <w:rPr>
          <w:rFonts w:ascii="Arial" w:hAnsi="Arial" w:cs="Arial"/>
          <w:sz w:val="20"/>
          <w:szCs w:val="20"/>
        </w:rPr>
      </w:pPr>
      <w:r w:rsidRPr="00C6022F">
        <w:rPr>
          <w:rFonts w:ascii="Arial" w:hAnsi="Arial" w:cs="Arial"/>
          <w:sz w:val="20"/>
          <w:szCs w:val="20"/>
        </w:rPr>
        <w:fldChar w:fldCharType="begin">
          <w:ffData>
            <w:name w:val="Check61"/>
            <w:enabled/>
            <w:calcOnExit w:val="0"/>
            <w:checkBox>
              <w:sizeAuto/>
              <w:default w:val="0"/>
            </w:checkBox>
          </w:ffData>
        </w:fldChar>
      </w:r>
      <w:bookmarkStart w:id="14" w:name="Check61"/>
      <w:r w:rsidRPr="00C6022F">
        <w:rPr>
          <w:rFonts w:ascii="Arial" w:hAnsi="Arial" w:cs="Arial"/>
          <w:sz w:val="20"/>
          <w:szCs w:val="20"/>
        </w:rPr>
        <w:instrText xml:space="preserve"> FORMCHECKBOX </w:instrText>
      </w:r>
      <w:r w:rsidR="00C54654" w:rsidRPr="00C54654">
        <w:rPr>
          <w:rFonts w:ascii="Arial" w:hAnsi="Arial" w:cs="Arial"/>
          <w:sz w:val="20"/>
          <w:szCs w:val="20"/>
        </w:rPr>
      </w:r>
      <w:r w:rsidR="00C54654" w:rsidRPr="00C54654">
        <w:rPr>
          <w:rFonts w:ascii="Arial" w:hAnsi="Arial" w:cs="Arial"/>
          <w:sz w:val="20"/>
          <w:szCs w:val="20"/>
        </w:rPr>
        <w:fldChar w:fldCharType="separate"/>
      </w:r>
      <w:r w:rsidRPr="00C54654">
        <w:rPr>
          <w:rFonts w:ascii="Arial" w:hAnsi="Arial" w:cs="Arial"/>
          <w:sz w:val="20"/>
          <w:szCs w:val="20"/>
        </w:rPr>
        <w:fldChar w:fldCharType="end"/>
      </w:r>
      <w:bookmarkEnd w:id="14"/>
      <w:r w:rsidRPr="00C6022F">
        <w:rPr>
          <w:rFonts w:ascii="Arial" w:hAnsi="Arial" w:cs="Arial"/>
          <w:sz w:val="20"/>
          <w:szCs w:val="20"/>
        </w:rPr>
        <w:t xml:space="preserve"> More information needed</w:t>
      </w:r>
      <w:r w:rsidR="00D930CE" w:rsidRPr="00C6022F">
        <w:rPr>
          <w:rFonts w:ascii="Arial" w:hAnsi="Arial" w:cs="Arial"/>
          <w:sz w:val="20"/>
          <w:szCs w:val="20"/>
        </w:rPr>
        <w:t xml:space="preserve">, </w:t>
      </w:r>
      <w:r w:rsidR="00D930CE" w:rsidRPr="00B84DDB">
        <w:rPr>
          <w:rFonts w:ascii="Arial" w:hAnsi="Arial" w:cs="Arial"/>
          <w:sz w:val="20"/>
          <w:szCs w:val="20"/>
        </w:rPr>
        <w:fldChar w:fldCharType="begin">
          <w:ffData>
            <w:name w:val="Text32"/>
            <w:enabled/>
            <w:calcOnExit w:val="0"/>
            <w:textInput/>
          </w:ffData>
        </w:fldChar>
      </w:r>
      <w:bookmarkStart w:id="15" w:name="Text32"/>
      <w:r w:rsidR="00D930CE" w:rsidRPr="00C6022F">
        <w:rPr>
          <w:rFonts w:ascii="Arial" w:hAnsi="Arial" w:cs="Arial"/>
          <w:sz w:val="20"/>
          <w:szCs w:val="20"/>
        </w:rPr>
        <w:instrText xml:space="preserve"> FORMTEXT </w:instrText>
      </w:r>
      <w:r w:rsidR="00D930CE" w:rsidRPr="00C54654">
        <w:rPr>
          <w:rFonts w:ascii="Arial" w:hAnsi="Arial" w:cs="Arial"/>
          <w:sz w:val="20"/>
          <w:szCs w:val="20"/>
        </w:rPr>
      </w:r>
      <w:r w:rsidR="00D930CE" w:rsidRPr="00C54654">
        <w:rPr>
          <w:rFonts w:ascii="Arial" w:hAnsi="Arial" w:cs="Arial"/>
          <w:sz w:val="20"/>
          <w:szCs w:val="20"/>
        </w:rPr>
        <w:fldChar w:fldCharType="separate"/>
      </w:r>
      <w:r w:rsidR="00D930CE" w:rsidRPr="00C6022F">
        <w:rPr>
          <w:rFonts w:ascii="Arial" w:hAnsi="Arial" w:cs="Arial"/>
          <w:noProof/>
          <w:sz w:val="20"/>
          <w:szCs w:val="20"/>
        </w:rPr>
        <w:t> </w:t>
      </w:r>
      <w:r w:rsidR="00D930CE" w:rsidRPr="00C6022F">
        <w:rPr>
          <w:rFonts w:ascii="Arial" w:hAnsi="Arial" w:cs="Arial"/>
          <w:noProof/>
          <w:sz w:val="20"/>
          <w:szCs w:val="20"/>
        </w:rPr>
        <w:t> </w:t>
      </w:r>
      <w:r w:rsidR="00D930CE" w:rsidRPr="00C6022F">
        <w:rPr>
          <w:rFonts w:ascii="Arial" w:hAnsi="Arial" w:cs="Arial"/>
          <w:noProof/>
          <w:sz w:val="20"/>
          <w:szCs w:val="20"/>
        </w:rPr>
        <w:t> </w:t>
      </w:r>
      <w:r w:rsidR="00D930CE" w:rsidRPr="00C6022F">
        <w:rPr>
          <w:rFonts w:ascii="Arial" w:hAnsi="Arial" w:cs="Arial"/>
          <w:noProof/>
          <w:sz w:val="20"/>
          <w:szCs w:val="20"/>
        </w:rPr>
        <w:t> </w:t>
      </w:r>
      <w:r w:rsidR="00D930CE" w:rsidRPr="00C6022F">
        <w:rPr>
          <w:rFonts w:ascii="Arial" w:hAnsi="Arial" w:cs="Arial"/>
          <w:noProof/>
          <w:sz w:val="20"/>
          <w:szCs w:val="20"/>
        </w:rPr>
        <w:t> </w:t>
      </w:r>
      <w:r w:rsidR="00D930CE" w:rsidRPr="00B84DDB">
        <w:rPr>
          <w:rFonts w:ascii="Arial" w:hAnsi="Arial" w:cs="Arial"/>
          <w:sz w:val="20"/>
          <w:szCs w:val="20"/>
        </w:rPr>
        <w:fldChar w:fldCharType="end"/>
      </w:r>
      <w:bookmarkEnd w:id="15"/>
    </w:p>
    <w:p w14:paraId="1ACC0653" w14:textId="77777777" w:rsidR="00AA09C6" w:rsidRPr="00C6022F" w:rsidRDefault="00AA09C6" w:rsidP="001B58AB">
      <w:pPr>
        <w:rPr>
          <w:rFonts w:ascii="Arial" w:hAnsi="Arial" w:cs="Arial"/>
          <w:sz w:val="20"/>
          <w:szCs w:val="20"/>
        </w:rPr>
      </w:pPr>
    </w:p>
    <w:p w14:paraId="019D5405" w14:textId="0BACF2CD" w:rsidR="00597F97" w:rsidRPr="00C6022F" w:rsidRDefault="00597F97" w:rsidP="000D300E">
      <w:pPr>
        <w:rPr>
          <w:rFonts w:ascii="Arial" w:hAnsi="Arial" w:cs="Arial"/>
          <w:sz w:val="20"/>
          <w:szCs w:val="20"/>
        </w:rPr>
      </w:pPr>
      <w:r w:rsidRPr="00C6022F">
        <w:rPr>
          <w:rFonts w:ascii="Arial" w:hAnsi="Arial" w:cs="Arial"/>
          <w:sz w:val="20"/>
          <w:szCs w:val="20"/>
        </w:rPr>
        <w:t xml:space="preserve">Reason for the determination: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EF7A64" w:rsidRPr="00C6022F" w14:paraId="003BEA97" w14:textId="77777777" w:rsidTr="007416EC">
        <w:tc>
          <w:tcPr>
            <w:tcW w:w="10790" w:type="dxa"/>
          </w:tcPr>
          <w:p w14:paraId="491D330A" w14:textId="2E89FEE2" w:rsidR="00EF7A64" w:rsidRPr="00C6022F" w:rsidRDefault="00B957B1" w:rsidP="001B58AB">
            <w:pPr>
              <w:rPr>
                <w:rFonts w:ascii="Arial" w:hAnsi="Arial" w:cs="Arial"/>
                <w:sz w:val="20"/>
                <w:szCs w:val="20"/>
              </w:rPr>
            </w:pPr>
            <w:r w:rsidRPr="00B84DDB">
              <w:rPr>
                <w:rFonts w:ascii="Arial" w:hAnsi="Arial" w:cs="Arial"/>
                <w:sz w:val="20"/>
                <w:szCs w:val="20"/>
              </w:rPr>
              <w:fldChar w:fldCharType="begin">
                <w:ffData>
                  <w:name w:val="Text30"/>
                  <w:enabled/>
                  <w:calcOnExit w:val="0"/>
                  <w:textInput/>
                </w:ffData>
              </w:fldChar>
            </w:r>
            <w:bookmarkStart w:id="16" w:name="Text30"/>
            <w:r w:rsidRPr="00C6022F">
              <w:rPr>
                <w:rFonts w:ascii="Arial" w:hAnsi="Arial" w:cs="Arial"/>
                <w:sz w:val="20"/>
                <w:szCs w:val="20"/>
              </w:rPr>
              <w:instrText xml:space="preserve"> FORMTEXT </w:instrText>
            </w:r>
            <w:r w:rsidRPr="00C54654">
              <w:rPr>
                <w:rFonts w:ascii="Arial" w:hAnsi="Arial" w:cs="Arial"/>
                <w:sz w:val="20"/>
                <w:szCs w:val="20"/>
              </w:rPr>
            </w:r>
            <w:r w:rsidRPr="00C54654">
              <w:rPr>
                <w:rFonts w:ascii="Arial" w:hAnsi="Arial" w:cs="Arial"/>
                <w:sz w:val="20"/>
                <w:szCs w:val="20"/>
              </w:rPr>
              <w:fldChar w:fldCharType="separate"/>
            </w:r>
            <w:r w:rsidRPr="00C6022F">
              <w:rPr>
                <w:rFonts w:ascii="Arial" w:hAnsi="Arial" w:cs="Arial"/>
                <w:noProof/>
                <w:sz w:val="20"/>
                <w:szCs w:val="20"/>
              </w:rPr>
              <w:t> </w:t>
            </w:r>
            <w:r w:rsidRPr="00C6022F">
              <w:rPr>
                <w:rFonts w:ascii="Arial" w:hAnsi="Arial" w:cs="Arial"/>
                <w:noProof/>
                <w:sz w:val="20"/>
                <w:szCs w:val="20"/>
              </w:rPr>
              <w:t> </w:t>
            </w:r>
            <w:r w:rsidRPr="00C6022F">
              <w:rPr>
                <w:rFonts w:ascii="Arial" w:hAnsi="Arial" w:cs="Arial"/>
                <w:noProof/>
                <w:sz w:val="20"/>
                <w:szCs w:val="20"/>
              </w:rPr>
              <w:t> </w:t>
            </w:r>
            <w:r w:rsidRPr="00C6022F">
              <w:rPr>
                <w:rFonts w:ascii="Arial" w:hAnsi="Arial" w:cs="Arial"/>
                <w:noProof/>
                <w:sz w:val="20"/>
                <w:szCs w:val="20"/>
              </w:rPr>
              <w:t> </w:t>
            </w:r>
            <w:r w:rsidRPr="00C6022F">
              <w:rPr>
                <w:rFonts w:ascii="Arial" w:hAnsi="Arial" w:cs="Arial"/>
                <w:noProof/>
                <w:sz w:val="20"/>
                <w:szCs w:val="20"/>
              </w:rPr>
              <w:t> </w:t>
            </w:r>
            <w:r w:rsidRPr="00B84DDB">
              <w:rPr>
                <w:rFonts w:ascii="Arial" w:hAnsi="Arial" w:cs="Arial"/>
                <w:sz w:val="20"/>
                <w:szCs w:val="20"/>
              </w:rPr>
              <w:fldChar w:fldCharType="end"/>
            </w:r>
            <w:bookmarkEnd w:id="16"/>
          </w:p>
        </w:tc>
      </w:tr>
    </w:tbl>
    <w:p w14:paraId="024EC1D5" w14:textId="77777777" w:rsidR="00597F97" w:rsidRPr="00C6022F" w:rsidRDefault="00597F97" w:rsidP="001B58AB">
      <w:pPr>
        <w:rPr>
          <w:rFonts w:ascii="Arial" w:hAnsi="Arial" w:cs="Arial"/>
          <w:sz w:val="20"/>
          <w:szCs w:val="20"/>
        </w:rPr>
      </w:pPr>
    </w:p>
    <w:p w14:paraId="1EC4A9D1" w14:textId="77777777" w:rsidR="00EF7A64" w:rsidRPr="00C6022F" w:rsidRDefault="00EF7A64" w:rsidP="00EF7A64">
      <w:pPr>
        <w:rPr>
          <w:rFonts w:ascii="Arial" w:hAnsi="Arial" w:cs="Arial"/>
          <w:sz w:val="20"/>
          <w:szCs w:val="20"/>
        </w:rPr>
      </w:pPr>
    </w:p>
    <w:p w14:paraId="79B37BEE" w14:textId="77777777" w:rsidR="00EF7A64" w:rsidRPr="00C6022F" w:rsidRDefault="00EF7A64" w:rsidP="00EF7A64">
      <w:pPr>
        <w:rPr>
          <w:rFonts w:ascii="Arial" w:hAnsi="Arial" w:cs="Arial"/>
          <w:sz w:val="20"/>
          <w:szCs w:val="20"/>
        </w:rPr>
      </w:pPr>
      <w:r w:rsidRPr="00C6022F">
        <w:rPr>
          <w:rFonts w:ascii="Arial" w:hAnsi="Arial" w:cs="Arial"/>
          <w:sz w:val="20"/>
          <w:szCs w:val="20"/>
        </w:rPr>
        <w:t>Comments: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972"/>
      </w:tblGrid>
      <w:tr w:rsidR="00EF7A64" w:rsidRPr="00C6022F" w14:paraId="0B76ED2A" w14:textId="77777777" w:rsidTr="007416EC">
        <w:tc>
          <w:tcPr>
            <w:tcW w:w="9972" w:type="dxa"/>
          </w:tcPr>
          <w:p w14:paraId="75A664D3" w14:textId="77777777" w:rsidR="00EF7A64" w:rsidRPr="00C6022F" w:rsidRDefault="00EF7A64" w:rsidP="00C35008">
            <w:pPr>
              <w:rPr>
                <w:rFonts w:ascii="Arial" w:hAnsi="Arial" w:cs="Arial"/>
                <w:sz w:val="20"/>
                <w:szCs w:val="20"/>
              </w:rPr>
            </w:pPr>
            <w:r w:rsidRPr="00B84DDB">
              <w:rPr>
                <w:rFonts w:ascii="Arial" w:hAnsi="Arial" w:cs="Arial"/>
                <w:sz w:val="20"/>
                <w:szCs w:val="20"/>
              </w:rPr>
              <w:fldChar w:fldCharType="begin">
                <w:ffData>
                  <w:name w:val="Text6"/>
                  <w:enabled/>
                  <w:calcOnExit w:val="0"/>
                  <w:textInput/>
                </w:ffData>
              </w:fldChar>
            </w:r>
            <w:r w:rsidRPr="00C6022F">
              <w:rPr>
                <w:rFonts w:ascii="Arial" w:hAnsi="Arial" w:cs="Arial"/>
                <w:sz w:val="20"/>
                <w:szCs w:val="20"/>
              </w:rPr>
              <w:instrText xml:space="preserve"> FORMTEXT </w:instrText>
            </w:r>
            <w:r w:rsidRPr="00C54654">
              <w:rPr>
                <w:rFonts w:ascii="Arial" w:hAnsi="Arial" w:cs="Arial"/>
                <w:sz w:val="20"/>
                <w:szCs w:val="20"/>
              </w:rPr>
            </w:r>
            <w:r w:rsidRPr="00C54654">
              <w:rPr>
                <w:rFonts w:ascii="Arial" w:hAnsi="Arial" w:cs="Arial"/>
                <w:sz w:val="20"/>
                <w:szCs w:val="20"/>
              </w:rPr>
              <w:fldChar w:fldCharType="separate"/>
            </w:r>
            <w:r w:rsidRPr="00C6022F">
              <w:rPr>
                <w:rFonts w:ascii="Arial" w:hAnsi="Arial" w:cs="Arial"/>
                <w:noProof/>
                <w:sz w:val="20"/>
                <w:szCs w:val="20"/>
              </w:rPr>
              <w:t> </w:t>
            </w:r>
            <w:r w:rsidRPr="00C6022F">
              <w:rPr>
                <w:rFonts w:ascii="Arial" w:hAnsi="Arial" w:cs="Arial"/>
                <w:noProof/>
                <w:sz w:val="20"/>
                <w:szCs w:val="20"/>
              </w:rPr>
              <w:t> </w:t>
            </w:r>
            <w:r w:rsidRPr="00C6022F">
              <w:rPr>
                <w:rFonts w:ascii="Arial" w:hAnsi="Arial" w:cs="Arial"/>
                <w:noProof/>
                <w:sz w:val="20"/>
                <w:szCs w:val="20"/>
              </w:rPr>
              <w:t> </w:t>
            </w:r>
            <w:r w:rsidRPr="00C6022F">
              <w:rPr>
                <w:rFonts w:ascii="Arial" w:hAnsi="Arial" w:cs="Arial"/>
                <w:noProof/>
                <w:sz w:val="20"/>
                <w:szCs w:val="20"/>
              </w:rPr>
              <w:t> </w:t>
            </w:r>
            <w:r w:rsidRPr="00C6022F">
              <w:rPr>
                <w:rFonts w:ascii="Arial" w:hAnsi="Arial" w:cs="Arial"/>
                <w:noProof/>
                <w:sz w:val="20"/>
                <w:szCs w:val="20"/>
              </w:rPr>
              <w:t> </w:t>
            </w:r>
            <w:r w:rsidRPr="00B84DDB">
              <w:rPr>
                <w:rFonts w:ascii="Arial" w:hAnsi="Arial" w:cs="Arial"/>
                <w:sz w:val="20"/>
                <w:szCs w:val="20"/>
              </w:rPr>
              <w:fldChar w:fldCharType="end"/>
            </w:r>
          </w:p>
        </w:tc>
      </w:tr>
    </w:tbl>
    <w:p w14:paraId="6C751722" w14:textId="77777777" w:rsidR="00EF7A64" w:rsidRPr="00C6022F" w:rsidRDefault="00EF7A64" w:rsidP="00EF7A64">
      <w:pPr>
        <w:rPr>
          <w:rFonts w:ascii="Arial" w:hAnsi="Arial" w:cs="Arial"/>
          <w:sz w:val="20"/>
          <w:szCs w:val="2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5"/>
        <w:gridCol w:w="3600"/>
        <w:gridCol w:w="1620"/>
        <w:gridCol w:w="1931"/>
      </w:tblGrid>
      <w:tr w:rsidR="00B720C6" w:rsidRPr="00C6022F" w14:paraId="2C3A5DF8" w14:textId="77777777" w:rsidTr="00B720C6">
        <w:tc>
          <w:tcPr>
            <w:tcW w:w="11016" w:type="dxa"/>
            <w:gridSpan w:val="4"/>
            <w:tcBorders>
              <w:top w:val="single" w:sz="4" w:space="0" w:color="auto"/>
              <w:left w:val="single" w:sz="4" w:space="0" w:color="auto"/>
              <w:bottom w:val="nil"/>
              <w:right w:val="single" w:sz="4" w:space="0" w:color="auto"/>
            </w:tcBorders>
            <w:shd w:val="clear" w:color="auto" w:fill="auto"/>
          </w:tcPr>
          <w:p w14:paraId="76977A43" w14:textId="18B4F667" w:rsidR="00B720C6" w:rsidRPr="00C54654" w:rsidRDefault="00B720C6" w:rsidP="000E40C2">
            <w:pPr>
              <w:rPr>
                <w:rFonts w:ascii="Arial" w:hAnsi="Arial" w:cs="Arial"/>
                <w:sz w:val="20"/>
              </w:rPr>
            </w:pPr>
            <w:r w:rsidRPr="00C54654">
              <w:rPr>
                <w:rFonts w:ascii="Arial" w:hAnsi="Arial" w:cs="Arial"/>
                <w:sz w:val="20"/>
              </w:rPr>
              <w:t>Full Board IRB determination made by:</w:t>
            </w:r>
          </w:p>
        </w:tc>
      </w:tr>
      <w:tr w:rsidR="00B720C6" w:rsidRPr="00C6022F" w14:paraId="17EE70AD" w14:textId="77777777" w:rsidTr="00B720C6">
        <w:trPr>
          <w:trHeight w:val="144"/>
        </w:trPr>
        <w:tc>
          <w:tcPr>
            <w:tcW w:w="11016" w:type="dxa"/>
            <w:gridSpan w:val="4"/>
            <w:tcBorders>
              <w:top w:val="nil"/>
              <w:left w:val="single" w:sz="4" w:space="0" w:color="auto"/>
              <w:bottom w:val="nil"/>
              <w:right w:val="single" w:sz="4" w:space="0" w:color="auto"/>
            </w:tcBorders>
            <w:shd w:val="clear" w:color="auto" w:fill="auto"/>
            <w:vAlign w:val="bottom"/>
          </w:tcPr>
          <w:p w14:paraId="5633AFDC" w14:textId="77777777" w:rsidR="00B720C6" w:rsidRPr="00C54654" w:rsidRDefault="00B720C6" w:rsidP="000E40C2">
            <w:pPr>
              <w:rPr>
                <w:rFonts w:ascii="Arial" w:hAnsi="Arial" w:cs="Arial"/>
                <w:sz w:val="20"/>
              </w:rPr>
            </w:pPr>
          </w:p>
        </w:tc>
      </w:tr>
      <w:tr w:rsidR="00B720C6" w:rsidRPr="00C6022F" w14:paraId="632BA7EC" w14:textId="77777777" w:rsidTr="00C54654">
        <w:tc>
          <w:tcPr>
            <w:tcW w:w="3865" w:type="dxa"/>
            <w:tcBorders>
              <w:top w:val="nil"/>
              <w:left w:val="single" w:sz="4" w:space="0" w:color="auto"/>
              <w:bottom w:val="nil"/>
              <w:right w:val="nil"/>
            </w:tcBorders>
            <w:shd w:val="clear" w:color="auto" w:fill="auto"/>
            <w:vAlign w:val="bottom"/>
          </w:tcPr>
          <w:p w14:paraId="1A9E6599" w14:textId="77777777" w:rsidR="00B720C6" w:rsidRPr="00C54654" w:rsidRDefault="00B720C6" w:rsidP="000E40C2">
            <w:pPr>
              <w:rPr>
                <w:rFonts w:ascii="Arial" w:hAnsi="Arial" w:cs="Arial"/>
                <w:sz w:val="20"/>
              </w:rPr>
            </w:pPr>
            <w:r w:rsidRPr="00C54654">
              <w:rPr>
                <w:rFonts w:ascii="Arial" w:hAnsi="Arial" w:cs="Arial"/>
                <w:sz w:val="20"/>
              </w:rPr>
              <w:t>Name of individual completing this form:</w:t>
            </w:r>
          </w:p>
        </w:tc>
        <w:tc>
          <w:tcPr>
            <w:tcW w:w="3600" w:type="dxa"/>
            <w:tcBorders>
              <w:top w:val="nil"/>
              <w:left w:val="nil"/>
              <w:bottom w:val="single" w:sz="4" w:space="0" w:color="auto"/>
              <w:right w:val="nil"/>
            </w:tcBorders>
            <w:shd w:val="clear" w:color="auto" w:fill="auto"/>
            <w:vAlign w:val="bottom"/>
          </w:tcPr>
          <w:p w14:paraId="49AC5BA6" w14:textId="77777777" w:rsidR="00B720C6" w:rsidRPr="00C54654" w:rsidRDefault="00B720C6" w:rsidP="000E40C2">
            <w:pPr>
              <w:rPr>
                <w:rFonts w:ascii="Arial" w:hAnsi="Arial" w:cs="Arial"/>
                <w:sz w:val="20"/>
              </w:rPr>
            </w:pPr>
            <w:r w:rsidRPr="00C54654">
              <w:rPr>
                <w:rFonts w:ascii="Arial" w:hAnsi="Arial" w:cs="Arial"/>
                <w:sz w:val="20"/>
              </w:rPr>
              <w:fldChar w:fldCharType="begin">
                <w:ffData>
                  <w:name w:val="Text49"/>
                  <w:enabled/>
                  <w:calcOnExit w:val="0"/>
                  <w:textInput/>
                </w:ffData>
              </w:fldChar>
            </w:r>
            <w:bookmarkStart w:id="17" w:name="Text49"/>
            <w:r w:rsidRPr="00C54654">
              <w:rPr>
                <w:rFonts w:ascii="Arial" w:hAnsi="Arial" w:cs="Arial"/>
                <w:sz w:val="20"/>
              </w:rPr>
              <w:instrText xml:space="preserve"> FORMTEXT </w:instrText>
            </w:r>
            <w:r w:rsidRPr="00C54654">
              <w:rPr>
                <w:rFonts w:ascii="Arial" w:hAnsi="Arial" w:cs="Arial"/>
                <w:sz w:val="20"/>
              </w:rPr>
            </w:r>
            <w:r w:rsidRPr="00C54654">
              <w:rPr>
                <w:rFonts w:ascii="Arial" w:hAnsi="Arial" w:cs="Arial"/>
                <w:sz w:val="20"/>
              </w:rPr>
              <w:fldChar w:fldCharType="separate"/>
            </w:r>
            <w:r w:rsidRPr="00C54654">
              <w:rPr>
                <w:rFonts w:ascii="Arial" w:hAnsi="Arial" w:cs="Arial"/>
                <w:sz w:val="20"/>
              </w:rPr>
              <w:t> </w:t>
            </w:r>
            <w:r w:rsidRPr="00C54654">
              <w:rPr>
                <w:rFonts w:ascii="Arial" w:hAnsi="Arial" w:cs="Arial"/>
                <w:sz w:val="20"/>
              </w:rPr>
              <w:t> </w:t>
            </w:r>
            <w:r w:rsidRPr="00C54654">
              <w:rPr>
                <w:rFonts w:ascii="Arial" w:hAnsi="Arial" w:cs="Arial"/>
                <w:sz w:val="20"/>
              </w:rPr>
              <w:t> </w:t>
            </w:r>
            <w:r w:rsidRPr="00C54654">
              <w:rPr>
                <w:rFonts w:ascii="Arial" w:hAnsi="Arial" w:cs="Arial"/>
                <w:sz w:val="20"/>
              </w:rPr>
              <w:t> </w:t>
            </w:r>
            <w:r w:rsidRPr="00C54654">
              <w:rPr>
                <w:rFonts w:ascii="Arial" w:hAnsi="Arial" w:cs="Arial"/>
                <w:sz w:val="20"/>
              </w:rPr>
              <w:t> </w:t>
            </w:r>
            <w:r w:rsidRPr="00C54654">
              <w:rPr>
                <w:rFonts w:ascii="Arial" w:hAnsi="Arial" w:cs="Arial"/>
                <w:sz w:val="20"/>
              </w:rPr>
              <w:fldChar w:fldCharType="end"/>
            </w:r>
            <w:bookmarkEnd w:id="17"/>
          </w:p>
        </w:tc>
        <w:tc>
          <w:tcPr>
            <w:tcW w:w="1620" w:type="dxa"/>
            <w:tcBorders>
              <w:top w:val="nil"/>
              <w:left w:val="nil"/>
              <w:bottom w:val="nil"/>
              <w:right w:val="nil"/>
            </w:tcBorders>
            <w:shd w:val="clear" w:color="auto" w:fill="auto"/>
            <w:vAlign w:val="bottom"/>
          </w:tcPr>
          <w:p w14:paraId="7444CA91" w14:textId="77777777" w:rsidR="00B720C6" w:rsidRPr="00C54654" w:rsidRDefault="00B720C6" w:rsidP="000E40C2">
            <w:pPr>
              <w:rPr>
                <w:rFonts w:ascii="Arial" w:hAnsi="Arial" w:cs="Arial"/>
                <w:sz w:val="20"/>
              </w:rPr>
            </w:pPr>
            <w:r w:rsidRPr="00C54654">
              <w:rPr>
                <w:rFonts w:ascii="Arial" w:hAnsi="Arial" w:cs="Arial"/>
                <w:sz w:val="20"/>
              </w:rPr>
              <w:t>Meeting date</w:t>
            </w:r>
          </w:p>
        </w:tc>
        <w:tc>
          <w:tcPr>
            <w:tcW w:w="1931" w:type="dxa"/>
            <w:tcBorders>
              <w:top w:val="nil"/>
              <w:left w:val="nil"/>
              <w:bottom w:val="single" w:sz="4" w:space="0" w:color="auto"/>
              <w:right w:val="single" w:sz="4" w:space="0" w:color="auto"/>
            </w:tcBorders>
            <w:shd w:val="clear" w:color="auto" w:fill="auto"/>
            <w:vAlign w:val="bottom"/>
          </w:tcPr>
          <w:p w14:paraId="0E1BFFA9" w14:textId="77777777" w:rsidR="00B720C6" w:rsidRPr="00C54654" w:rsidRDefault="00B720C6" w:rsidP="000E40C2">
            <w:pPr>
              <w:rPr>
                <w:rFonts w:ascii="Arial" w:hAnsi="Arial" w:cs="Arial"/>
                <w:sz w:val="20"/>
              </w:rPr>
            </w:pPr>
            <w:r w:rsidRPr="00C54654">
              <w:rPr>
                <w:rFonts w:ascii="Arial" w:hAnsi="Arial" w:cs="Arial"/>
                <w:sz w:val="20"/>
              </w:rPr>
              <w:fldChar w:fldCharType="begin">
                <w:ffData>
                  <w:name w:val="Text50"/>
                  <w:enabled/>
                  <w:calcOnExit w:val="0"/>
                  <w:textInput/>
                </w:ffData>
              </w:fldChar>
            </w:r>
            <w:bookmarkStart w:id="18" w:name="Text50"/>
            <w:r w:rsidRPr="00C54654">
              <w:rPr>
                <w:rFonts w:ascii="Arial" w:hAnsi="Arial" w:cs="Arial"/>
                <w:sz w:val="20"/>
              </w:rPr>
              <w:instrText xml:space="preserve"> FORMTEXT </w:instrText>
            </w:r>
            <w:r w:rsidRPr="00C54654">
              <w:rPr>
                <w:rFonts w:ascii="Arial" w:hAnsi="Arial" w:cs="Arial"/>
                <w:sz w:val="20"/>
              </w:rPr>
            </w:r>
            <w:r w:rsidRPr="00C54654">
              <w:rPr>
                <w:rFonts w:ascii="Arial" w:hAnsi="Arial" w:cs="Arial"/>
                <w:sz w:val="20"/>
              </w:rPr>
              <w:fldChar w:fldCharType="separate"/>
            </w:r>
            <w:r w:rsidRPr="00C54654">
              <w:rPr>
                <w:rFonts w:ascii="Arial" w:hAnsi="Arial" w:cs="Arial"/>
                <w:sz w:val="20"/>
              </w:rPr>
              <w:t> </w:t>
            </w:r>
            <w:r w:rsidRPr="00C54654">
              <w:rPr>
                <w:rFonts w:ascii="Arial" w:hAnsi="Arial" w:cs="Arial"/>
                <w:sz w:val="20"/>
              </w:rPr>
              <w:t> </w:t>
            </w:r>
            <w:r w:rsidRPr="00C54654">
              <w:rPr>
                <w:rFonts w:ascii="Arial" w:hAnsi="Arial" w:cs="Arial"/>
                <w:sz w:val="20"/>
              </w:rPr>
              <w:t> </w:t>
            </w:r>
            <w:r w:rsidRPr="00C54654">
              <w:rPr>
                <w:rFonts w:ascii="Arial" w:hAnsi="Arial" w:cs="Arial"/>
                <w:sz w:val="20"/>
              </w:rPr>
              <w:t> </w:t>
            </w:r>
            <w:r w:rsidRPr="00C54654">
              <w:rPr>
                <w:rFonts w:ascii="Arial" w:hAnsi="Arial" w:cs="Arial"/>
                <w:sz w:val="20"/>
              </w:rPr>
              <w:t> </w:t>
            </w:r>
            <w:r w:rsidRPr="00C54654">
              <w:rPr>
                <w:rFonts w:ascii="Arial" w:hAnsi="Arial" w:cs="Arial"/>
                <w:sz w:val="20"/>
              </w:rPr>
              <w:fldChar w:fldCharType="end"/>
            </w:r>
            <w:bookmarkEnd w:id="18"/>
          </w:p>
        </w:tc>
      </w:tr>
      <w:tr w:rsidR="00B720C6" w:rsidRPr="00C6022F" w14:paraId="54C0CECE" w14:textId="77777777" w:rsidTr="00B720C6">
        <w:tc>
          <w:tcPr>
            <w:tcW w:w="11016" w:type="dxa"/>
            <w:gridSpan w:val="4"/>
            <w:tcBorders>
              <w:top w:val="nil"/>
              <w:left w:val="single" w:sz="4" w:space="0" w:color="auto"/>
              <w:bottom w:val="single" w:sz="4" w:space="0" w:color="auto"/>
              <w:right w:val="single" w:sz="4" w:space="0" w:color="auto"/>
            </w:tcBorders>
            <w:shd w:val="clear" w:color="auto" w:fill="auto"/>
          </w:tcPr>
          <w:p w14:paraId="1CD5E50C" w14:textId="77777777" w:rsidR="00B720C6" w:rsidRPr="00C54654" w:rsidRDefault="00B720C6" w:rsidP="000E40C2">
            <w:pPr>
              <w:rPr>
                <w:rFonts w:ascii="Arial" w:hAnsi="Arial" w:cs="Arial"/>
                <w:sz w:val="20"/>
              </w:rPr>
            </w:pPr>
          </w:p>
        </w:tc>
      </w:tr>
    </w:tbl>
    <w:p w14:paraId="37F9F81F" w14:textId="2EDA598F" w:rsidR="00EF7A64" w:rsidRPr="00C6022F" w:rsidRDefault="00EF7A64" w:rsidP="00EF7A64">
      <w:pPr>
        <w:pStyle w:val="Bullet2"/>
        <w:numPr>
          <w:ilvl w:val="0"/>
          <w:numId w:val="0"/>
        </w:numPr>
        <w:rPr>
          <w:rFonts w:ascii="Arial" w:hAnsi="Arial" w:cs="Arial"/>
          <w:sz w:val="20"/>
        </w:rPr>
      </w:pPr>
    </w:p>
    <w:p w14:paraId="09AA8ACF" w14:textId="3436F147" w:rsidR="00C6022F" w:rsidRPr="00C6022F" w:rsidRDefault="00C6022F" w:rsidP="00EF7A64">
      <w:pPr>
        <w:pStyle w:val="Bullet2"/>
        <w:numPr>
          <w:ilvl w:val="0"/>
          <w:numId w:val="0"/>
        </w:numPr>
        <w:rPr>
          <w:rFonts w:ascii="Arial" w:hAnsi="Arial" w:cs="Arial"/>
          <w:sz w:val="20"/>
        </w:rPr>
      </w:pPr>
    </w:p>
    <w:p w14:paraId="26A2C26C" w14:textId="77777777" w:rsidR="00C6022F" w:rsidRPr="00C6022F" w:rsidRDefault="00C6022F" w:rsidP="00C6022F">
      <w:pPr>
        <w:pStyle w:val="Bullet2"/>
        <w:numPr>
          <w:ilvl w:val="0"/>
          <w:numId w:val="0"/>
        </w:numPr>
        <w:rPr>
          <w:rFonts w:ascii="Arial" w:hAnsi="Arial" w:cs="Arial"/>
          <w:sz w:val="20"/>
        </w:rPr>
      </w:pPr>
      <w:r w:rsidRPr="00C6022F">
        <w:rPr>
          <w:rFonts w:ascii="Arial" w:hAnsi="Arial" w:cs="Arial"/>
          <w:sz w:val="20"/>
          <w:szCs w:val="24"/>
        </w:rPr>
        <w:t>NOTE: the IRB must also review and approve the study in accordance with 21 CFR 50 and 21 CFR 56 before the study may begin.</w:t>
      </w:r>
    </w:p>
    <w:p w14:paraId="3AD306F6" w14:textId="77777777" w:rsidR="00C6022F" w:rsidRPr="007416EC" w:rsidRDefault="00C6022F" w:rsidP="00EF7A64">
      <w:pPr>
        <w:pStyle w:val="Bullet2"/>
        <w:numPr>
          <w:ilvl w:val="0"/>
          <w:numId w:val="0"/>
        </w:numPr>
        <w:rPr>
          <w:rFonts w:ascii="Arial" w:hAnsi="Arial" w:cs="Arial"/>
          <w:sz w:val="20"/>
        </w:rPr>
      </w:pPr>
    </w:p>
    <w:sectPr w:rsidR="00C6022F" w:rsidRPr="007416EC" w:rsidSect="001B58AB">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0D8F6" w14:textId="77777777" w:rsidR="00613B49" w:rsidRDefault="00613B49">
      <w:r>
        <w:separator/>
      </w:r>
    </w:p>
  </w:endnote>
  <w:endnote w:type="continuationSeparator" w:id="0">
    <w:p w14:paraId="0FF0B5A1" w14:textId="77777777" w:rsidR="00613B49" w:rsidRDefault="0061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6C9E0" w14:textId="77777777" w:rsidR="006417E9" w:rsidRDefault="006417E9" w:rsidP="002223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AB5C5B" w14:textId="77777777" w:rsidR="006417E9" w:rsidRDefault="006417E9" w:rsidP="009B13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5D0EF" w14:textId="4D886016" w:rsidR="00B957B1" w:rsidRDefault="00B957B1" w:rsidP="00B957B1">
    <w:pPr>
      <w:pStyle w:val="Footer"/>
    </w:pPr>
    <w:r w:rsidRPr="00B957B1">
      <w:rPr>
        <w:rFonts w:ascii="Arial" w:hAnsi="Arial" w:cs="Arial"/>
      </w:rPr>
      <w:t>V</w:t>
    </w:r>
    <w:r w:rsidR="00D930CE">
      <w:rPr>
        <w:rFonts w:ascii="Arial" w:hAnsi="Arial" w:cs="Arial"/>
      </w:rPr>
      <w:t>1</w:t>
    </w:r>
    <w:r w:rsidR="00C6022F">
      <w:rPr>
        <w:rFonts w:ascii="Arial" w:hAnsi="Arial" w:cs="Arial"/>
      </w:rPr>
      <w:t>9</w:t>
    </w:r>
    <w:r w:rsidR="00D930CE">
      <w:rPr>
        <w:rFonts w:ascii="Arial" w:hAnsi="Arial" w:cs="Arial"/>
      </w:rPr>
      <w:t>-01 (</w:t>
    </w:r>
    <w:r w:rsidR="00C6022F">
      <w:rPr>
        <w:rFonts w:ascii="Arial" w:hAnsi="Arial" w:cs="Arial"/>
      </w:rPr>
      <w:t>8</w:t>
    </w:r>
    <w:r w:rsidR="00D930CE">
      <w:rPr>
        <w:rFonts w:ascii="Arial" w:hAnsi="Arial" w:cs="Arial"/>
      </w:rPr>
      <w:t>/2</w:t>
    </w:r>
    <w:r w:rsidR="00C6022F">
      <w:rPr>
        <w:rFonts w:ascii="Arial" w:hAnsi="Arial" w:cs="Arial"/>
      </w:rPr>
      <w:t>7</w:t>
    </w:r>
    <w:r w:rsidRPr="00B957B1">
      <w:rPr>
        <w:rFonts w:ascii="Arial" w:hAnsi="Arial" w:cs="Arial"/>
      </w:rPr>
      <w:t>/</w:t>
    </w:r>
    <w:r w:rsidR="00C6022F" w:rsidRPr="00B957B1">
      <w:rPr>
        <w:rFonts w:ascii="Arial" w:hAnsi="Arial" w:cs="Arial"/>
      </w:rPr>
      <w:t>201</w:t>
    </w:r>
    <w:r w:rsidR="00C6022F">
      <w:rPr>
        <w:rFonts w:ascii="Arial" w:hAnsi="Arial" w:cs="Arial"/>
      </w:rPr>
      <w:t>9</w:t>
    </w:r>
    <w:r w:rsidRPr="00B957B1">
      <w:rPr>
        <w:rFonts w:ascii="Arial" w:hAnsi="Arial" w:cs="Arial"/>
      </w:rPr>
      <w:t>)</w:t>
    </w:r>
    <w:r w:rsidRPr="00B957B1">
      <w:rPr>
        <w:rFonts w:ascii="Arial" w:hAnsi="Arial" w:cs="Arial"/>
      </w:rPr>
      <w:tab/>
    </w:r>
    <w:r w:rsidRPr="00B957B1">
      <w:rPr>
        <w:rFonts w:ascii="Arial" w:hAnsi="Arial" w:cs="Arial"/>
      </w:rPr>
      <w:tab/>
    </w:r>
    <w:sdt>
      <w:sdtPr>
        <w:rPr>
          <w:rFonts w:ascii="Arial" w:hAnsi="Arial" w:cs="Arial"/>
        </w:rPr>
        <w:id w:val="-537204370"/>
        <w:docPartObj>
          <w:docPartGallery w:val="Page Numbers (Bottom of Page)"/>
          <w:docPartUnique/>
        </w:docPartObj>
      </w:sdtPr>
      <w:sdtEndPr>
        <w:rPr>
          <w:noProof/>
        </w:rPr>
      </w:sdtEndPr>
      <w:sdtContent>
        <w:r w:rsidRPr="00B957B1">
          <w:rPr>
            <w:rFonts w:ascii="Arial" w:hAnsi="Arial" w:cs="Arial"/>
          </w:rPr>
          <w:fldChar w:fldCharType="begin"/>
        </w:r>
        <w:r w:rsidRPr="00B957B1">
          <w:rPr>
            <w:rFonts w:ascii="Arial" w:hAnsi="Arial" w:cs="Arial"/>
          </w:rPr>
          <w:instrText xml:space="preserve"> PAGE   \* MERGEFORMAT </w:instrText>
        </w:r>
        <w:r w:rsidRPr="00B957B1">
          <w:rPr>
            <w:rFonts w:ascii="Arial" w:hAnsi="Arial" w:cs="Arial"/>
          </w:rPr>
          <w:fldChar w:fldCharType="separate"/>
        </w:r>
        <w:r w:rsidR="00C54654">
          <w:rPr>
            <w:rFonts w:ascii="Arial" w:hAnsi="Arial" w:cs="Arial"/>
            <w:noProof/>
          </w:rPr>
          <w:t>1</w:t>
        </w:r>
        <w:r w:rsidRPr="00B957B1">
          <w:rPr>
            <w:rFonts w:ascii="Arial" w:hAnsi="Arial" w:cs="Arial"/>
            <w:noProof/>
          </w:rPr>
          <w:fldChar w:fldCharType="end"/>
        </w:r>
      </w:sdtContent>
    </w:sdt>
  </w:p>
  <w:p w14:paraId="219885B6" w14:textId="3DCC4759" w:rsidR="006332CC" w:rsidRDefault="006332CC" w:rsidP="009B13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59150" w14:textId="77777777" w:rsidR="00613B49" w:rsidRDefault="00613B49">
      <w:r>
        <w:separator/>
      </w:r>
    </w:p>
  </w:footnote>
  <w:footnote w:type="continuationSeparator" w:id="0">
    <w:p w14:paraId="27A1FB36" w14:textId="77777777" w:rsidR="00613B49" w:rsidRDefault="00613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42068" w14:textId="1F2DC9CE" w:rsidR="00B957B1" w:rsidRDefault="00B957B1" w:rsidP="00B957B1">
    <w:pPr>
      <w:pStyle w:val="Header"/>
      <w:jc w:val="center"/>
      <w:rPr>
        <w:rFonts w:ascii="Arial" w:hAnsi="Arial" w:cs="Arial"/>
        <w:b/>
      </w:rPr>
    </w:pPr>
    <w:r w:rsidRPr="00B957B1">
      <w:rPr>
        <w:rFonts w:ascii="Arial" w:hAnsi="Arial" w:cs="Arial"/>
        <w:b/>
      </w:rPr>
      <w:t xml:space="preserve">HRP-418 - Checklist - Risk </w:t>
    </w:r>
    <w:r w:rsidR="001E0CC6">
      <w:rPr>
        <w:rFonts w:ascii="Arial" w:hAnsi="Arial" w:cs="Arial"/>
        <w:b/>
      </w:rPr>
      <w:t xml:space="preserve">Determination for a Medical </w:t>
    </w:r>
    <w:r w:rsidRPr="00B957B1">
      <w:rPr>
        <w:rFonts w:ascii="Arial" w:hAnsi="Arial" w:cs="Arial"/>
        <w:b/>
      </w:rPr>
      <w:t>Device</w:t>
    </w:r>
  </w:p>
  <w:p w14:paraId="46C7EA0F" w14:textId="77777777" w:rsidR="00B957B1" w:rsidRPr="00B957B1" w:rsidRDefault="00B957B1" w:rsidP="00B957B1">
    <w:pPr>
      <w:pStyle w:val="Header"/>
      <w:jc w:val="cent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542F"/>
    <w:multiLevelType w:val="hybridMultilevel"/>
    <w:tmpl w:val="FBB62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10612"/>
    <w:multiLevelType w:val="hybridMultilevel"/>
    <w:tmpl w:val="3856B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B75FF"/>
    <w:multiLevelType w:val="hybridMultilevel"/>
    <w:tmpl w:val="33A8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62217"/>
    <w:multiLevelType w:val="hybridMultilevel"/>
    <w:tmpl w:val="E408CABA"/>
    <w:lvl w:ilvl="0" w:tplc="D5A6C3CA">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62159F"/>
    <w:multiLevelType w:val="hybridMultilevel"/>
    <w:tmpl w:val="BD969CEA"/>
    <w:lvl w:ilvl="0" w:tplc="D5A6C3CA">
      <w:start w:val="1"/>
      <w:numFmt w:val="bullet"/>
      <w:lvlText w:val="□"/>
      <w:lvlJc w:val="left"/>
      <w:pPr>
        <w:tabs>
          <w:tab w:val="num" w:pos="504"/>
        </w:tabs>
        <w:ind w:left="504" w:hanging="360"/>
      </w:pPr>
      <w:rPr>
        <w:rFonts w:ascii="Courier New" w:hAnsi="Courier New" w:hint="default"/>
      </w:rPr>
    </w:lvl>
    <w:lvl w:ilvl="1" w:tplc="04090003">
      <w:start w:val="1"/>
      <w:numFmt w:val="bullet"/>
      <w:lvlText w:val="o"/>
      <w:lvlJc w:val="left"/>
      <w:pPr>
        <w:tabs>
          <w:tab w:val="num" w:pos="900"/>
        </w:tabs>
        <w:ind w:left="900" w:hanging="360"/>
      </w:pPr>
      <w:rPr>
        <w:rFonts w:ascii="Courier New" w:hAnsi="Courier New" w:cs="Courier New" w:hint="default"/>
      </w:rPr>
    </w:lvl>
    <w:lvl w:ilvl="2" w:tplc="04090005">
      <w:start w:val="1"/>
      <w:numFmt w:val="bullet"/>
      <w:lvlText w:val=""/>
      <w:lvlJc w:val="left"/>
      <w:pPr>
        <w:tabs>
          <w:tab w:val="num" w:pos="1944"/>
        </w:tabs>
        <w:ind w:left="1944" w:hanging="360"/>
      </w:pPr>
      <w:rPr>
        <w:rFonts w:ascii="Wingdings" w:hAnsi="Wingdings" w:hint="default"/>
      </w:rPr>
    </w:lvl>
    <w:lvl w:ilvl="3" w:tplc="04090001">
      <w:start w:val="1"/>
      <w:numFmt w:val="bullet"/>
      <w:lvlText w:val=""/>
      <w:lvlJc w:val="left"/>
      <w:pPr>
        <w:tabs>
          <w:tab w:val="num" w:pos="2664"/>
        </w:tabs>
        <w:ind w:left="2664" w:hanging="360"/>
      </w:pPr>
      <w:rPr>
        <w:rFonts w:ascii="Symbol" w:hAnsi="Symbol" w:hint="default"/>
      </w:rPr>
    </w:lvl>
    <w:lvl w:ilvl="4" w:tplc="04090003" w:tentative="1">
      <w:start w:val="1"/>
      <w:numFmt w:val="bullet"/>
      <w:lvlText w:val="o"/>
      <w:lvlJc w:val="left"/>
      <w:pPr>
        <w:tabs>
          <w:tab w:val="num" w:pos="3384"/>
        </w:tabs>
        <w:ind w:left="3384" w:hanging="360"/>
      </w:pPr>
      <w:rPr>
        <w:rFonts w:ascii="Courier New" w:hAnsi="Courier New" w:cs="Courier New" w:hint="default"/>
      </w:rPr>
    </w:lvl>
    <w:lvl w:ilvl="5" w:tplc="04090005" w:tentative="1">
      <w:start w:val="1"/>
      <w:numFmt w:val="bullet"/>
      <w:lvlText w:val=""/>
      <w:lvlJc w:val="left"/>
      <w:pPr>
        <w:tabs>
          <w:tab w:val="num" w:pos="4104"/>
        </w:tabs>
        <w:ind w:left="4104" w:hanging="360"/>
      </w:pPr>
      <w:rPr>
        <w:rFonts w:ascii="Wingdings" w:hAnsi="Wingdings" w:hint="default"/>
      </w:rPr>
    </w:lvl>
    <w:lvl w:ilvl="6" w:tplc="04090001" w:tentative="1">
      <w:start w:val="1"/>
      <w:numFmt w:val="bullet"/>
      <w:lvlText w:val=""/>
      <w:lvlJc w:val="left"/>
      <w:pPr>
        <w:tabs>
          <w:tab w:val="num" w:pos="4824"/>
        </w:tabs>
        <w:ind w:left="4824" w:hanging="360"/>
      </w:pPr>
      <w:rPr>
        <w:rFonts w:ascii="Symbol" w:hAnsi="Symbol" w:hint="default"/>
      </w:rPr>
    </w:lvl>
    <w:lvl w:ilvl="7" w:tplc="04090003" w:tentative="1">
      <w:start w:val="1"/>
      <w:numFmt w:val="bullet"/>
      <w:lvlText w:val="o"/>
      <w:lvlJc w:val="left"/>
      <w:pPr>
        <w:tabs>
          <w:tab w:val="num" w:pos="5544"/>
        </w:tabs>
        <w:ind w:left="5544" w:hanging="360"/>
      </w:pPr>
      <w:rPr>
        <w:rFonts w:ascii="Courier New" w:hAnsi="Courier New" w:cs="Courier New" w:hint="default"/>
      </w:rPr>
    </w:lvl>
    <w:lvl w:ilvl="8" w:tplc="04090005" w:tentative="1">
      <w:start w:val="1"/>
      <w:numFmt w:val="bullet"/>
      <w:lvlText w:val=""/>
      <w:lvlJc w:val="left"/>
      <w:pPr>
        <w:tabs>
          <w:tab w:val="num" w:pos="6264"/>
        </w:tabs>
        <w:ind w:left="6264" w:hanging="360"/>
      </w:pPr>
      <w:rPr>
        <w:rFonts w:ascii="Wingdings" w:hAnsi="Wingdings" w:hint="default"/>
      </w:rPr>
    </w:lvl>
  </w:abstractNum>
  <w:abstractNum w:abstractNumId="5" w15:restartNumberingAfterBreak="0">
    <w:nsid w:val="2B947679"/>
    <w:multiLevelType w:val="hybridMultilevel"/>
    <w:tmpl w:val="F782E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A31AFE"/>
    <w:multiLevelType w:val="multilevel"/>
    <w:tmpl w:val="8E20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850778"/>
    <w:multiLevelType w:val="hybridMultilevel"/>
    <w:tmpl w:val="AA98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814D62"/>
    <w:multiLevelType w:val="hybridMultilevel"/>
    <w:tmpl w:val="F9443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D42061"/>
    <w:multiLevelType w:val="hybridMultilevel"/>
    <w:tmpl w:val="AF70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661DBC"/>
    <w:multiLevelType w:val="hybridMultilevel"/>
    <w:tmpl w:val="11C8645C"/>
    <w:lvl w:ilvl="0" w:tplc="C53AD2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B65FEF"/>
    <w:multiLevelType w:val="hybridMultilevel"/>
    <w:tmpl w:val="4518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165A2"/>
    <w:multiLevelType w:val="multilevel"/>
    <w:tmpl w:val="2CC635BE"/>
    <w:lvl w:ilvl="0">
      <w:start w:val="1"/>
      <w:numFmt w:val="bullet"/>
      <w:pStyle w:val="Bullet1"/>
      <w:lvlText w:val=""/>
      <w:lvlJc w:val="left"/>
      <w:pPr>
        <w:tabs>
          <w:tab w:val="num" w:pos="576"/>
        </w:tabs>
        <w:ind w:left="432" w:hanging="216"/>
      </w:pPr>
      <w:rPr>
        <w:rFonts w:ascii="Symbol" w:hAnsi="Symbol" w:hint="default"/>
      </w:rPr>
    </w:lvl>
    <w:lvl w:ilvl="1">
      <w:start w:val="1"/>
      <w:numFmt w:val="bullet"/>
      <w:pStyle w:val="Bullet2"/>
      <w:lvlText w:val="o"/>
      <w:lvlJc w:val="left"/>
      <w:pPr>
        <w:tabs>
          <w:tab w:val="num" w:pos="864"/>
        </w:tabs>
        <w:ind w:left="720" w:hanging="216"/>
      </w:pPr>
      <w:rPr>
        <w:rFonts w:ascii="Courier New" w:hAnsi="Courier New" w:hint="default"/>
        <w:b w:val="0"/>
        <w:i w:val="0"/>
        <w:sz w:val="20"/>
      </w:rPr>
    </w:lvl>
    <w:lvl w:ilvl="2">
      <w:start w:val="1"/>
      <w:numFmt w:val="bullet"/>
      <w:pStyle w:val="Bullet3"/>
      <w:lvlText w:val=""/>
      <w:lvlJc w:val="left"/>
      <w:pPr>
        <w:tabs>
          <w:tab w:val="num" w:pos="1008"/>
        </w:tabs>
        <w:ind w:left="864" w:hanging="216"/>
      </w:pPr>
      <w:rPr>
        <w:rFonts w:ascii="Wingdings" w:hAnsi="Wingdings" w:hint="default"/>
      </w:rPr>
    </w:lvl>
    <w:lvl w:ilvl="3">
      <w:start w:val="1"/>
      <w:numFmt w:val="bullet"/>
      <w:pStyle w:val="Bullet4"/>
      <w:lvlText w:val=""/>
      <w:lvlJc w:val="left"/>
      <w:pPr>
        <w:tabs>
          <w:tab w:val="num" w:pos="1224"/>
        </w:tabs>
        <w:ind w:left="1080" w:hanging="216"/>
      </w:pPr>
      <w:rPr>
        <w:rFonts w:ascii="Symbol" w:hAnsi="Symbol" w:hint="default"/>
        <w:b w:val="0"/>
        <w:i w:val="0"/>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51196D58"/>
    <w:multiLevelType w:val="hybridMultilevel"/>
    <w:tmpl w:val="14BE1636"/>
    <w:lvl w:ilvl="0" w:tplc="D5A6C3CA">
      <w:start w:val="1"/>
      <w:numFmt w:val="bullet"/>
      <w:lvlText w:val="□"/>
      <w:lvlJc w:val="left"/>
      <w:pPr>
        <w:tabs>
          <w:tab w:val="num" w:pos="360"/>
        </w:tabs>
        <w:ind w:left="360" w:hanging="360"/>
      </w:pPr>
      <w:rPr>
        <w:rFonts w:ascii="Courier New" w:hAnsi="Courier New" w:hint="default"/>
      </w:rPr>
    </w:lvl>
    <w:lvl w:ilvl="1" w:tplc="D5A6C3CA">
      <w:start w:val="1"/>
      <w:numFmt w:val="bullet"/>
      <w:lvlText w:val="□"/>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B51E72"/>
    <w:multiLevelType w:val="hybridMultilevel"/>
    <w:tmpl w:val="537C1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630F75"/>
    <w:multiLevelType w:val="multilevel"/>
    <w:tmpl w:val="69C88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652224"/>
    <w:multiLevelType w:val="hybridMultilevel"/>
    <w:tmpl w:val="D9981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0B342DE"/>
    <w:multiLevelType w:val="hybridMultilevel"/>
    <w:tmpl w:val="E034C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7"/>
  </w:num>
  <w:num w:numId="4">
    <w:abstractNumId w:val="13"/>
  </w:num>
  <w:num w:numId="5">
    <w:abstractNumId w:val="4"/>
  </w:num>
  <w:num w:numId="6">
    <w:abstractNumId w:val="15"/>
  </w:num>
  <w:num w:numId="7">
    <w:abstractNumId w:val="6"/>
  </w:num>
  <w:num w:numId="8">
    <w:abstractNumId w:val="2"/>
  </w:num>
  <w:num w:numId="9">
    <w:abstractNumId w:val="11"/>
  </w:num>
  <w:num w:numId="10">
    <w:abstractNumId w:val="3"/>
  </w:num>
  <w:num w:numId="11">
    <w:abstractNumId w:val="8"/>
  </w:num>
  <w:num w:numId="12">
    <w:abstractNumId w:val="5"/>
  </w:num>
  <w:num w:numId="13">
    <w:abstractNumId w:val="10"/>
  </w:num>
  <w:num w:numId="14">
    <w:abstractNumId w:val="1"/>
  </w:num>
  <w:num w:numId="15">
    <w:abstractNumId w:val="7"/>
  </w:num>
  <w:num w:numId="16">
    <w:abstractNumId w:val="16"/>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4pFghmnNDBvSQjqVTyQFWqJz8gojjJes9MN64aCxbFAlFnb4haO2bsVyxDJDscFhaf0Zo9IERXNm9ta9ZS4bmw==" w:salt="KJpILser9WsHchyN1AsxbQ=="/>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0CE"/>
    <w:rsid w:val="00036016"/>
    <w:rsid w:val="0005746E"/>
    <w:rsid w:val="0006544D"/>
    <w:rsid w:val="000A3F73"/>
    <w:rsid w:val="000D2DB2"/>
    <w:rsid w:val="000D300E"/>
    <w:rsid w:val="000F5CEB"/>
    <w:rsid w:val="001068DB"/>
    <w:rsid w:val="00136C17"/>
    <w:rsid w:val="00160BA1"/>
    <w:rsid w:val="001A192B"/>
    <w:rsid w:val="001B58AB"/>
    <w:rsid w:val="001C5473"/>
    <w:rsid w:val="001E03CB"/>
    <w:rsid w:val="001E0CC6"/>
    <w:rsid w:val="00222345"/>
    <w:rsid w:val="002461F6"/>
    <w:rsid w:val="00263D00"/>
    <w:rsid w:val="00276705"/>
    <w:rsid w:val="00280549"/>
    <w:rsid w:val="00294EBA"/>
    <w:rsid w:val="002B0ACD"/>
    <w:rsid w:val="002B2226"/>
    <w:rsid w:val="002D592C"/>
    <w:rsid w:val="00303F7F"/>
    <w:rsid w:val="003977DF"/>
    <w:rsid w:val="003C1716"/>
    <w:rsid w:val="003F2029"/>
    <w:rsid w:val="004A75F0"/>
    <w:rsid w:val="004C67E7"/>
    <w:rsid w:val="00517D25"/>
    <w:rsid w:val="005564AC"/>
    <w:rsid w:val="00597F97"/>
    <w:rsid w:val="005C00A2"/>
    <w:rsid w:val="00613B49"/>
    <w:rsid w:val="006332CC"/>
    <w:rsid w:val="006417E9"/>
    <w:rsid w:val="00651210"/>
    <w:rsid w:val="00685711"/>
    <w:rsid w:val="006920CE"/>
    <w:rsid w:val="0069334D"/>
    <w:rsid w:val="006E4BB4"/>
    <w:rsid w:val="007416EC"/>
    <w:rsid w:val="00786E9B"/>
    <w:rsid w:val="007A1F8D"/>
    <w:rsid w:val="007F225C"/>
    <w:rsid w:val="007F51D1"/>
    <w:rsid w:val="0081698B"/>
    <w:rsid w:val="00847307"/>
    <w:rsid w:val="008577B7"/>
    <w:rsid w:val="00862C84"/>
    <w:rsid w:val="00867CCB"/>
    <w:rsid w:val="00885F4F"/>
    <w:rsid w:val="00913C31"/>
    <w:rsid w:val="00983CDA"/>
    <w:rsid w:val="009B13FB"/>
    <w:rsid w:val="009B5A52"/>
    <w:rsid w:val="009C7D34"/>
    <w:rsid w:val="009D79FD"/>
    <w:rsid w:val="009E3321"/>
    <w:rsid w:val="00A40F31"/>
    <w:rsid w:val="00A627B9"/>
    <w:rsid w:val="00A647D5"/>
    <w:rsid w:val="00A93861"/>
    <w:rsid w:val="00AA09C6"/>
    <w:rsid w:val="00AB06D7"/>
    <w:rsid w:val="00AC4BA8"/>
    <w:rsid w:val="00AE115E"/>
    <w:rsid w:val="00B06435"/>
    <w:rsid w:val="00B14361"/>
    <w:rsid w:val="00B53D7E"/>
    <w:rsid w:val="00B720C6"/>
    <w:rsid w:val="00B84DDB"/>
    <w:rsid w:val="00B93B4B"/>
    <w:rsid w:val="00B957B1"/>
    <w:rsid w:val="00BE3112"/>
    <w:rsid w:val="00C17FAB"/>
    <w:rsid w:val="00C33F3D"/>
    <w:rsid w:val="00C54654"/>
    <w:rsid w:val="00C6022F"/>
    <w:rsid w:val="00CC33B5"/>
    <w:rsid w:val="00CD18AC"/>
    <w:rsid w:val="00D00024"/>
    <w:rsid w:val="00D23D15"/>
    <w:rsid w:val="00D82A9A"/>
    <w:rsid w:val="00D930CE"/>
    <w:rsid w:val="00DA5082"/>
    <w:rsid w:val="00DB3856"/>
    <w:rsid w:val="00E15D36"/>
    <w:rsid w:val="00E46062"/>
    <w:rsid w:val="00E66E4A"/>
    <w:rsid w:val="00E97D29"/>
    <w:rsid w:val="00EB3D7C"/>
    <w:rsid w:val="00ED71D8"/>
    <w:rsid w:val="00EE7E4F"/>
    <w:rsid w:val="00EF7A64"/>
    <w:rsid w:val="00F00EE7"/>
    <w:rsid w:val="00F86CF9"/>
    <w:rsid w:val="00F9438F"/>
    <w:rsid w:val="00FA3742"/>
    <w:rsid w:val="00FC327D"/>
    <w:rsid w:val="00FF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E977E9D"/>
  <w15:docId w15:val="{96C50DCE-AB2F-4B79-9B4B-DC9FCD74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rsid w:val="001B58AB"/>
    <w:pPr>
      <w:keepNext/>
      <w:framePr w:hSpace="180" w:wrap="around" w:hAnchor="margin" w:y="465"/>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rsid w:val="00136C17"/>
    <w:pPr>
      <w:numPr>
        <w:numId w:val="1"/>
      </w:numPr>
      <w:tabs>
        <w:tab w:val="clear" w:pos="576"/>
      </w:tabs>
    </w:pPr>
    <w:rPr>
      <w:szCs w:val="20"/>
    </w:rPr>
  </w:style>
  <w:style w:type="paragraph" w:customStyle="1" w:styleId="Observation">
    <w:name w:val="Observation"/>
    <w:basedOn w:val="Normal"/>
    <w:rsid w:val="00136C17"/>
    <w:pPr>
      <w:spacing w:before="60" w:after="60"/>
      <w:ind w:left="144"/>
    </w:pPr>
    <w:rPr>
      <w:szCs w:val="20"/>
    </w:rPr>
  </w:style>
  <w:style w:type="paragraph" w:customStyle="1" w:styleId="Bullet2">
    <w:name w:val="Bullet 2"/>
    <w:basedOn w:val="Bullet1"/>
    <w:rsid w:val="00136C17"/>
    <w:pPr>
      <w:numPr>
        <w:ilvl w:val="1"/>
      </w:numPr>
      <w:tabs>
        <w:tab w:val="clear" w:pos="864"/>
      </w:tabs>
    </w:pPr>
  </w:style>
  <w:style w:type="paragraph" w:customStyle="1" w:styleId="Bullet3">
    <w:name w:val="Bullet 3"/>
    <w:basedOn w:val="Bullet1"/>
    <w:rsid w:val="00136C17"/>
    <w:pPr>
      <w:numPr>
        <w:ilvl w:val="2"/>
      </w:numPr>
      <w:tabs>
        <w:tab w:val="clear" w:pos="1008"/>
      </w:tabs>
      <w:ind w:left="1037"/>
    </w:pPr>
  </w:style>
  <w:style w:type="paragraph" w:customStyle="1" w:styleId="Bullet4">
    <w:name w:val="Bullet 4"/>
    <w:basedOn w:val="Bullet1"/>
    <w:rsid w:val="00136C17"/>
    <w:pPr>
      <w:numPr>
        <w:ilvl w:val="3"/>
      </w:numPr>
      <w:tabs>
        <w:tab w:val="clear" w:pos="1224"/>
      </w:tabs>
      <w:ind w:left="1397"/>
    </w:pPr>
  </w:style>
  <w:style w:type="paragraph" w:styleId="BalloonText">
    <w:name w:val="Balloon Text"/>
    <w:basedOn w:val="Normal"/>
    <w:semiHidden/>
    <w:rsid w:val="00EB3D7C"/>
    <w:rPr>
      <w:rFonts w:ascii="Tahoma" w:hAnsi="Tahoma" w:cs="Tahoma"/>
      <w:sz w:val="16"/>
      <w:szCs w:val="16"/>
    </w:rPr>
  </w:style>
  <w:style w:type="paragraph" w:styleId="Footer">
    <w:name w:val="footer"/>
    <w:basedOn w:val="Normal"/>
    <w:link w:val="FooterChar"/>
    <w:uiPriority w:val="99"/>
    <w:rsid w:val="009B13FB"/>
    <w:pPr>
      <w:tabs>
        <w:tab w:val="center" w:pos="4320"/>
        <w:tab w:val="right" w:pos="8640"/>
      </w:tabs>
    </w:pPr>
  </w:style>
  <w:style w:type="character" w:styleId="PageNumber">
    <w:name w:val="page number"/>
    <w:basedOn w:val="DefaultParagraphFont"/>
    <w:rsid w:val="009B13FB"/>
  </w:style>
  <w:style w:type="paragraph" w:styleId="ListParagraph">
    <w:name w:val="List Paragraph"/>
    <w:basedOn w:val="Normal"/>
    <w:uiPriority w:val="34"/>
    <w:qFormat/>
    <w:rsid w:val="006332CC"/>
    <w:pPr>
      <w:ind w:left="720"/>
    </w:pPr>
  </w:style>
  <w:style w:type="paragraph" w:styleId="Header">
    <w:name w:val="header"/>
    <w:basedOn w:val="Normal"/>
    <w:link w:val="HeaderChar"/>
    <w:rsid w:val="006332CC"/>
    <w:pPr>
      <w:tabs>
        <w:tab w:val="center" w:pos="4680"/>
        <w:tab w:val="right" w:pos="9360"/>
      </w:tabs>
    </w:pPr>
  </w:style>
  <w:style w:type="character" w:customStyle="1" w:styleId="HeaderChar">
    <w:name w:val="Header Char"/>
    <w:link w:val="Header"/>
    <w:rsid w:val="006332CC"/>
    <w:rPr>
      <w:sz w:val="24"/>
      <w:szCs w:val="24"/>
    </w:rPr>
  </w:style>
  <w:style w:type="character" w:styleId="CommentReference">
    <w:name w:val="annotation reference"/>
    <w:basedOn w:val="DefaultParagraphFont"/>
    <w:rsid w:val="008577B7"/>
    <w:rPr>
      <w:sz w:val="16"/>
      <w:szCs w:val="16"/>
    </w:rPr>
  </w:style>
  <w:style w:type="paragraph" w:styleId="CommentText">
    <w:name w:val="annotation text"/>
    <w:basedOn w:val="Normal"/>
    <w:link w:val="CommentTextChar"/>
    <w:rsid w:val="008577B7"/>
    <w:rPr>
      <w:sz w:val="20"/>
      <w:szCs w:val="20"/>
    </w:rPr>
  </w:style>
  <w:style w:type="character" w:customStyle="1" w:styleId="CommentTextChar">
    <w:name w:val="Comment Text Char"/>
    <w:basedOn w:val="DefaultParagraphFont"/>
    <w:link w:val="CommentText"/>
    <w:rsid w:val="008577B7"/>
  </w:style>
  <w:style w:type="paragraph" w:styleId="CommentSubject">
    <w:name w:val="annotation subject"/>
    <w:basedOn w:val="CommentText"/>
    <w:next w:val="CommentText"/>
    <w:link w:val="CommentSubjectChar"/>
    <w:rsid w:val="008577B7"/>
    <w:rPr>
      <w:b/>
      <w:bCs/>
    </w:rPr>
  </w:style>
  <w:style w:type="character" w:customStyle="1" w:styleId="CommentSubjectChar">
    <w:name w:val="Comment Subject Char"/>
    <w:basedOn w:val="CommentTextChar"/>
    <w:link w:val="CommentSubject"/>
    <w:rsid w:val="008577B7"/>
    <w:rPr>
      <w:b/>
      <w:bCs/>
    </w:rPr>
  </w:style>
  <w:style w:type="paragraph" w:styleId="NoSpacing">
    <w:name w:val="No Spacing"/>
    <w:basedOn w:val="Normal"/>
    <w:uiPriority w:val="1"/>
    <w:qFormat/>
    <w:rsid w:val="009C7D34"/>
    <w:pPr>
      <w:spacing w:before="100" w:beforeAutospacing="1" w:after="100" w:afterAutospacing="1"/>
    </w:pPr>
  </w:style>
  <w:style w:type="character" w:styleId="PlaceholderText">
    <w:name w:val="Placeholder Text"/>
    <w:basedOn w:val="DefaultParagraphFont"/>
    <w:uiPriority w:val="99"/>
    <w:semiHidden/>
    <w:rsid w:val="007F225C"/>
    <w:rPr>
      <w:color w:val="808080"/>
    </w:rPr>
  </w:style>
  <w:style w:type="table" w:styleId="TableGrid">
    <w:name w:val="Table Grid"/>
    <w:basedOn w:val="TableNormal"/>
    <w:rsid w:val="007F2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58AB"/>
    <w:rPr>
      <w:rFonts w:ascii="Arial" w:hAnsi="Arial" w:cs="Arial"/>
      <w:b/>
      <w:bCs/>
      <w:sz w:val="24"/>
      <w:szCs w:val="24"/>
    </w:rPr>
  </w:style>
  <w:style w:type="character" w:customStyle="1" w:styleId="FooterChar">
    <w:name w:val="Footer Char"/>
    <w:basedOn w:val="DefaultParagraphFont"/>
    <w:link w:val="Footer"/>
    <w:uiPriority w:val="99"/>
    <w:rsid w:val="00B957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91658">
      <w:bodyDiv w:val="1"/>
      <w:marLeft w:val="0"/>
      <w:marRight w:val="0"/>
      <w:marTop w:val="0"/>
      <w:marBottom w:val="0"/>
      <w:divBdr>
        <w:top w:val="none" w:sz="0" w:space="0" w:color="auto"/>
        <w:left w:val="none" w:sz="0" w:space="0" w:color="auto"/>
        <w:bottom w:val="none" w:sz="0" w:space="0" w:color="auto"/>
        <w:right w:val="none" w:sz="0" w:space="0" w:color="auto"/>
      </w:divBdr>
    </w:div>
    <w:div w:id="171889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98D61-2E64-4AFD-95CB-ADA553DD8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727</Words>
  <Characters>4147</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Reviewer Checklist for Assessing the Need for an IDE</vt:lpstr>
    </vt:vector>
  </TitlesOfParts>
  <Company>Duke University</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Reviewer Checklist for Assessing the Need for an IDE</dc:title>
  <dc:creator>School of Medicine</dc:creator>
  <cp:lastModifiedBy>Burt, Kristen</cp:lastModifiedBy>
  <cp:revision>2</cp:revision>
  <cp:lastPrinted>2019-08-27T18:53:00Z</cp:lastPrinted>
  <dcterms:created xsi:type="dcterms:W3CDTF">2019-08-27T18:57:00Z</dcterms:created>
  <dcterms:modified xsi:type="dcterms:W3CDTF">2019-08-27T18:57:00Z</dcterms:modified>
</cp:coreProperties>
</file>